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CF87" w14:textId="77777777" w:rsidR="00803A07" w:rsidRDefault="00803A07" w:rsidP="009A1A84">
      <w:pPr>
        <w:pStyle w:val="Heading1"/>
        <w:spacing w:before="0"/>
        <w:jc w:val="center"/>
        <w:rPr>
          <w:b/>
          <w:bCs/>
          <w:sz w:val="28"/>
          <w:szCs w:val="28"/>
        </w:rPr>
      </w:pPr>
      <w:bookmarkStart w:id="0" w:name="_Hlk184370276"/>
      <w:r w:rsidRPr="00803A07">
        <w:rPr>
          <w:b/>
          <w:bCs/>
          <w:sz w:val="28"/>
          <w:szCs w:val="28"/>
        </w:rPr>
        <w:t xml:space="preserve">Nez Perce Tribe Solid Waste Planning and Implementation </w:t>
      </w:r>
    </w:p>
    <w:bookmarkEnd w:id="0"/>
    <w:p w14:paraId="026BC121" w14:textId="32B17A7D" w:rsidR="00803A07" w:rsidRPr="00803A07" w:rsidRDefault="00803A07" w:rsidP="009A1A84">
      <w:pPr>
        <w:pStyle w:val="Heading1"/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 FOR PROPOSAL</w:t>
      </w:r>
    </w:p>
    <w:p w14:paraId="42E33329" w14:textId="40ED7178" w:rsidR="00803A07" w:rsidRDefault="00803A07" w:rsidP="009A1A84">
      <w:pPr>
        <w:pStyle w:val="Heading1"/>
        <w:spacing w:before="0"/>
        <w:jc w:val="center"/>
        <w:rPr>
          <w:b/>
          <w:bCs/>
          <w:sz w:val="28"/>
          <w:szCs w:val="28"/>
        </w:rPr>
      </w:pPr>
      <w:r w:rsidRPr="00803A07">
        <w:rPr>
          <w:b/>
          <w:bCs/>
          <w:sz w:val="28"/>
          <w:szCs w:val="28"/>
        </w:rPr>
        <w:t>Nez Perce Tribe Water Resources Division, Solid Waste &amp; Recycling Program</w:t>
      </w:r>
    </w:p>
    <w:p w14:paraId="30F2FE15" w14:textId="2BEAFF31" w:rsidR="009A1A84" w:rsidRPr="009A1A84" w:rsidRDefault="009A1A84" w:rsidP="009A1A84">
      <w:pPr>
        <w:pStyle w:val="Heading1"/>
        <w:jc w:val="center"/>
        <w:rPr>
          <w:b/>
          <w:bCs/>
          <w:sz w:val="28"/>
          <w:szCs w:val="28"/>
        </w:rPr>
      </w:pPr>
      <w:r w:rsidRPr="009A1A84">
        <w:rPr>
          <w:b/>
          <w:bCs/>
          <w:sz w:val="28"/>
          <w:szCs w:val="28"/>
        </w:rPr>
        <w:t>DECEMBER 2024</w:t>
      </w:r>
    </w:p>
    <w:p w14:paraId="631A0EED" w14:textId="45319051" w:rsidR="00803A07" w:rsidRPr="009A1A84" w:rsidRDefault="00330254" w:rsidP="009A1A84">
      <w:pPr>
        <w:pStyle w:val="Heading2"/>
        <w:rPr>
          <w:b/>
          <w:bCs/>
        </w:rPr>
      </w:pPr>
      <w:r w:rsidRPr="009A1A84">
        <w:rPr>
          <w:b/>
          <w:bCs/>
        </w:rPr>
        <w:t>Project Name</w:t>
      </w:r>
    </w:p>
    <w:p w14:paraId="3EE3EC01" w14:textId="77777777" w:rsidR="00330254" w:rsidRPr="009A1A84" w:rsidRDefault="00330254" w:rsidP="00330254">
      <w:r w:rsidRPr="009A1A84">
        <w:t xml:space="preserve">Nez Perce Tribe Solid Waste Planning and Implementation </w:t>
      </w:r>
    </w:p>
    <w:p w14:paraId="156ED1CA" w14:textId="0676F4AF" w:rsidR="00803A07" w:rsidRPr="009A1A84" w:rsidRDefault="00803A07" w:rsidP="00803A07">
      <w:pPr>
        <w:pStyle w:val="Heading2"/>
        <w:rPr>
          <w:b/>
          <w:bCs/>
        </w:rPr>
      </w:pPr>
      <w:r w:rsidRPr="009A1A84">
        <w:rPr>
          <w:b/>
          <w:bCs/>
        </w:rPr>
        <w:t>Background and Overview</w:t>
      </w:r>
    </w:p>
    <w:p w14:paraId="7F8DBBAC" w14:textId="77777777" w:rsidR="00716036" w:rsidRDefault="00C53CDC" w:rsidP="00803A07">
      <w:r w:rsidRPr="00C53CDC">
        <w:t xml:space="preserve">The Nez Perce Tribe </w:t>
      </w:r>
      <w:r w:rsidR="00330254">
        <w:t xml:space="preserve">Water Resources Division (WRD) Solid Waste &amp; Recycling Program </w:t>
      </w:r>
      <w:r w:rsidR="00EA12AB" w:rsidRPr="00EA12AB">
        <w:t xml:space="preserve">is requesting proposals from </w:t>
      </w:r>
      <w:r w:rsidR="00DA0409">
        <w:t xml:space="preserve">qualified </w:t>
      </w:r>
      <w:r w:rsidR="00EA12AB" w:rsidRPr="00EA12AB">
        <w:t xml:space="preserve">consultants for </w:t>
      </w:r>
      <w:r w:rsidR="00EA12AB">
        <w:t xml:space="preserve">Tribal solid waste planning and implementation. </w:t>
      </w:r>
      <w:r w:rsidR="00330254">
        <w:t xml:space="preserve">The Nez Perce Reservation is </w:t>
      </w:r>
      <w:r w:rsidR="00330254" w:rsidRPr="00330254">
        <w:t>a checkerboard reservation, a reservation where land ownership is intermingled between Indian (17%) and non-Indian (83%) ownership, resulting in a checkerboard</w:t>
      </w:r>
      <w:r w:rsidR="00CA1EB7">
        <w:t xml:space="preserve"> ownership</w:t>
      </w:r>
      <w:r w:rsidR="00330254" w:rsidRPr="00330254">
        <w:t xml:space="preserve"> pattern</w:t>
      </w:r>
      <w:r w:rsidR="00CA1EB7">
        <w:t xml:space="preserve"> that creates unique logistical and jurisdictional challenges for solid waste management</w:t>
      </w:r>
      <w:r w:rsidR="00330254" w:rsidRPr="00330254">
        <w:t xml:space="preserve">. </w:t>
      </w:r>
      <w:r w:rsidR="00330254">
        <w:t>The 770,500-acre Reservation</w:t>
      </w:r>
      <w:r w:rsidR="00EA12AB">
        <w:t xml:space="preserve"> </w:t>
      </w:r>
      <w:r w:rsidR="00683BFE">
        <w:t>is in</w:t>
      </w:r>
      <w:r w:rsidR="00EA12AB">
        <w:t xml:space="preserve"> north-central Idaho</w:t>
      </w:r>
      <w:r w:rsidR="0082658F" w:rsidRPr="0082658F">
        <w:rPr>
          <w:lang w:bidi="en-US"/>
        </w:rPr>
        <w:t xml:space="preserve"> </w:t>
      </w:r>
      <w:r w:rsidR="0082658F">
        <w:rPr>
          <w:lang w:bidi="en-US"/>
        </w:rPr>
        <w:t xml:space="preserve">within a </w:t>
      </w:r>
      <w:r w:rsidR="0082658F" w:rsidRPr="0082658F">
        <w:rPr>
          <w:lang w:bidi="en-US"/>
        </w:rPr>
        <w:t>five-county, largely rural area</w:t>
      </w:r>
      <w:r w:rsidR="00EA12AB">
        <w:t xml:space="preserve"> </w:t>
      </w:r>
      <w:r w:rsidR="0082658F">
        <w:t xml:space="preserve">served by four commercial solid waste providers. </w:t>
      </w:r>
    </w:p>
    <w:p w14:paraId="162A8C76" w14:textId="77777777" w:rsidR="00C139A3" w:rsidRDefault="00EA12AB" w:rsidP="00803A07">
      <w:r w:rsidRPr="00EA12AB">
        <w:t xml:space="preserve">The Tribe’s 2008 Integrated Solid Waste Management Plan </w:t>
      </w:r>
      <w:r w:rsidR="0082658F">
        <w:t xml:space="preserve">(ISWMP) </w:t>
      </w:r>
      <w:r w:rsidRPr="00EA12AB">
        <w:t>is outdated</w:t>
      </w:r>
      <w:r w:rsidR="00330254">
        <w:t xml:space="preserve">. The solid waste </w:t>
      </w:r>
      <w:r w:rsidR="0082658F">
        <w:t>inventory</w:t>
      </w:r>
      <w:r w:rsidRPr="00EA12AB">
        <w:t xml:space="preserve"> </w:t>
      </w:r>
      <w:r w:rsidR="00330254">
        <w:t xml:space="preserve">was for the </w:t>
      </w:r>
      <w:r w:rsidR="00683BFE">
        <w:t>five-county</w:t>
      </w:r>
      <w:r w:rsidR="00330254">
        <w:t xml:space="preserve"> area, not </w:t>
      </w:r>
      <w:r w:rsidRPr="00EA12AB">
        <w:t>Tribal solid waste generated.</w:t>
      </w:r>
      <w:r w:rsidR="0082658F" w:rsidRPr="0082658F">
        <w:rPr>
          <w:iCs/>
          <w:lang w:bidi="en-US"/>
        </w:rPr>
        <w:t xml:space="preserve"> </w:t>
      </w:r>
      <w:r w:rsidR="0082658F">
        <w:rPr>
          <w:iCs/>
          <w:lang w:bidi="en-US"/>
        </w:rPr>
        <w:t xml:space="preserve">The </w:t>
      </w:r>
      <w:r w:rsidR="00330254">
        <w:rPr>
          <w:iCs/>
          <w:lang w:bidi="en-US"/>
        </w:rPr>
        <w:t xml:space="preserve">plan does </w:t>
      </w:r>
      <w:r w:rsidR="00683BFE">
        <w:rPr>
          <w:iCs/>
          <w:lang w:bidi="en-US"/>
        </w:rPr>
        <w:t xml:space="preserve">not </w:t>
      </w:r>
      <w:r w:rsidR="00330254">
        <w:rPr>
          <w:iCs/>
          <w:lang w:bidi="en-US"/>
        </w:rPr>
        <w:t>lay</w:t>
      </w:r>
      <w:r w:rsidR="0082658F" w:rsidRPr="0082658F">
        <w:rPr>
          <w:iCs/>
          <w:lang w:bidi="en-US"/>
        </w:rPr>
        <w:t xml:space="preserve"> out a road map for </w:t>
      </w:r>
      <w:r w:rsidR="00716036">
        <w:rPr>
          <w:iCs/>
          <w:lang w:bidi="en-US"/>
        </w:rPr>
        <w:t xml:space="preserve">effective </w:t>
      </w:r>
      <w:r w:rsidR="0082658F" w:rsidRPr="0082658F">
        <w:rPr>
          <w:iCs/>
          <w:lang w:bidi="en-US"/>
        </w:rPr>
        <w:t xml:space="preserve">solid waste management </w:t>
      </w:r>
      <w:r w:rsidR="00330254">
        <w:rPr>
          <w:iCs/>
          <w:lang w:bidi="en-US"/>
        </w:rPr>
        <w:t xml:space="preserve">implementation </w:t>
      </w:r>
      <w:r w:rsidR="0082658F" w:rsidRPr="0082658F">
        <w:rPr>
          <w:iCs/>
          <w:lang w:bidi="en-US"/>
        </w:rPr>
        <w:t xml:space="preserve">or </w:t>
      </w:r>
      <w:r w:rsidR="0082658F" w:rsidRPr="0082658F">
        <w:rPr>
          <w:lang w:bidi="en-US"/>
        </w:rPr>
        <w:t>emphasize environmentally sound practices such as recycling, reuse, repair, and composting</w:t>
      </w:r>
      <w:r w:rsidR="0082658F">
        <w:rPr>
          <w:lang w:bidi="en-US"/>
        </w:rPr>
        <w:t>.</w:t>
      </w:r>
      <w:r w:rsidRPr="00EA12AB">
        <w:t xml:space="preserve"> </w:t>
      </w:r>
      <w:r w:rsidR="003C26C4">
        <w:t xml:space="preserve">Additionally, the current plan does not address the unique needs of Tribal members, </w:t>
      </w:r>
      <w:r w:rsidR="002761BC">
        <w:t xml:space="preserve">Tribal enterprises, and the </w:t>
      </w:r>
      <w:r w:rsidR="00CE4BDD">
        <w:t>co</w:t>
      </w:r>
      <w:r w:rsidR="00C139A3">
        <w:t xml:space="preserve">mmunities currently served on the Reservation. </w:t>
      </w:r>
    </w:p>
    <w:p w14:paraId="6377CCAF" w14:textId="2F9D2A19" w:rsidR="00C53CDC" w:rsidRPr="009A1A84" w:rsidRDefault="00C139A3" w:rsidP="00803A07">
      <w:pPr>
        <w:rPr>
          <w:strike/>
        </w:rPr>
      </w:pPr>
      <w:r>
        <w:t>Currently, th</w:t>
      </w:r>
      <w:r w:rsidRPr="00C53CDC">
        <w:rPr>
          <w:lang w:bidi="en-US"/>
        </w:rPr>
        <w:t xml:space="preserve">e </w:t>
      </w:r>
      <w:r w:rsidR="00C53CDC" w:rsidRPr="00C53CDC">
        <w:rPr>
          <w:lang w:bidi="en-US"/>
        </w:rPr>
        <w:t xml:space="preserve">Nez Perce Tribe’s Solid Waste and Recycling Program manages </w:t>
      </w:r>
      <w:r>
        <w:rPr>
          <w:lang w:bidi="en-US"/>
        </w:rPr>
        <w:t xml:space="preserve">trash and recycling for </w:t>
      </w:r>
      <w:r w:rsidR="00C53CDC" w:rsidRPr="00C53CDC">
        <w:rPr>
          <w:lang w:bidi="en-US"/>
        </w:rPr>
        <w:t>Tribal government office</w:t>
      </w:r>
      <w:r w:rsidR="00AD24BD">
        <w:rPr>
          <w:lang w:bidi="en-US"/>
        </w:rPr>
        <w:t>s</w:t>
      </w:r>
      <w:r w:rsidR="00C53CDC" w:rsidRPr="00C53CDC">
        <w:rPr>
          <w:lang w:bidi="en-US"/>
        </w:rPr>
        <w:t xml:space="preserve"> </w:t>
      </w:r>
      <w:r w:rsidR="00A438B0">
        <w:rPr>
          <w:lang w:bidi="en-US"/>
        </w:rPr>
        <w:t xml:space="preserve">and provides free community recycling </w:t>
      </w:r>
      <w:r w:rsidR="00C53CDC" w:rsidRPr="00C53CDC">
        <w:rPr>
          <w:lang w:bidi="en-US"/>
        </w:rPr>
        <w:t xml:space="preserve">but does not provide residential trash service to Tribal members. </w:t>
      </w:r>
      <w:r w:rsidR="00AD24BD">
        <w:rPr>
          <w:lang w:bidi="en-US"/>
        </w:rPr>
        <w:t xml:space="preserve">The absence of a comprehensive waste management strategy contributes to inefficiencies, gaps in service, and missed opportunities for environmental stewardship. </w:t>
      </w:r>
    </w:p>
    <w:p w14:paraId="7C5E8754" w14:textId="58D80F09" w:rsidR="004E367B" w:rsidRPr="009A1A84" w:rsidRDefault="00330254" w:rsidP="004E367B">
      <w:pPr>
        <w:pStyle w:val="Heading2"/>
        <w:rPr>
          <w:b/>
          <w:bCs/>
          <w:lang w:bidi="en-US"/>
        </w:rPr>
      </w:pPr>
      <w:r w:rsidRPr="009A1A84">
        <w:rPr>
          <w:b/>
          <w:bCs/>
          <w:lang w:bidi="en-US"/>
        </w:rPr>
        <w:t xml:space="preserve">Project </w:t>
      </w:r>
      <w:r w:rsidR="004E367B" w:rsidRPr="009A1A84">
        <w:rPr>
          <w:b/>
          <w:bCs/>
          <w:lang w:bidi="en-US"/>
        </w:rPr>
        <w:t>Objective</w:t>
      </w:r>
      <w:r w:rsidR="009E4A80" w:rsidRPr="009A1A84">
        <w:rPr>
          <w:b/>
          <w:bCs/>
          <w:lang w:bidi="en-US"/>
        </w:rPr>
        <w:t>s</w:t>
      </w:r>
    </w:p>
    <w:p w14:paraId="39F26024" w14:textId="438F3065" w:rsidR="00E4583C" w:rsidRDefault="009E4A80" w:rsidP="004E367B">
      <w:pPr>
        <w:rPr>
          <w:iCs/>
          <w:lang w:bidi="en-US"/>
        </w:rPr>
      </w:pPr>
      <w:r>
        <w:rPr>
          <w:iCs/>
          <w:lang w:bidi="en-US"/>
        </w:rPr>
        <w:t xml:space="preserve">The </w:t>
      </w:r>
      <w:r w:rsidR="00E4583C">
        <w:rPr>
          <w:iCs/>
          <w:lang w:bidi="en-US"/>
        </w:rPr>
        <w:t xml:space="preserve">project aims </w:t>
      </w:r>
      <w:r>
        <w:rPr>
          <w:iCs/>
          <w:lang w:bidi="en-US"/>
        </w:rPr>
        <w:t>to u</w:t>
      </w:r>
      <w:r w:rsidR="004E367B" w:rsidRPr="004E367B">
        <w:rPr>
          <w:iCs/>
          <w:lang w:bidi="en-US"/>
        </w:rPr>
        <w:t xml:space="preserve">pdate the Tribe’s outdated ISWMP under the current EPA Solid Waste Infrastructure for Recycling (SWIFR) Program </w:t>
      </w:r>
      <w:r w:rsidR="00330254">
        <w:rPr>
          <w:iCs/>
          <w:lang w:bidi="en-US"/>
        </w:rPr>
        <w:t>g</w:t>
      </w:r>
      <w:r w:rsidR="00330254" w:rsidRPr="004E367B">
        <w:rPr>
          <w:iCs/>
          <w:lang w:bidi="en-US"/>
        </w:rPr>
        <w:t>rant</w:t>
      </w:r>
      <w:r w:rsidR="00E4583C">
        <w:rPr>
          <w:iCs/>
          <w:lang w:bidi="en-US"/>
        </w:rPr>
        <w:t>. Key objectives include:</w:t>
      </w:r>
    </w:p>
    <w:p w14:paraId="5DD372C3" w14:textId="1CCFF3C9" w:rsidR="00BF639B" w:rsidRDefault="001D0D8D" w:rsidP="007B5E99">
      <w:pPr>
        <w:pStyle w:val="ListParagraph"/>
        <w:numPr>
          <w:ilvl w:val="0"/>
          <w:numId w:val="11"/>
        </w:numPr>
        <w:rPr>
          <w:iCs/>
          <w:lang w:bidi="en-US"/>
        </w:rPr>
      </w:pPr>
      <w:r>
        <w:rPr>
          <w:iCs/>
          <w:lang w:bidi="en-US"/>
        </w:rPr>
        <w:t>Identify</w:t>
      </w:r>
      <w:r w:rsidR="004E367B" w:rsidRPr="00E4583C">
        <w:rPr>
          <w:iCs/>
          <w:lang w:bidi="en-US"/>
        </w:rPr>
        <w:t xml:space="preserve"> funding opportunities to expand solid waste services and capacity </w:t>
      </w:r>
      <w:r>
        <w:rPr>
          <w:iCs/>
          <w:lang w:bidi="en-US"/>
        </w:rPr>
        <w:t>for</w:t>
      </w:r>
      <w:r w:rsidRPr="00E4583C">
        <w:rPr>
          <w:iCs/>
          <w:lang w:bidi="en-US"/>
        </w:rPr>
        <w:t xml:space="preserve"> </w:t>
      </w:r>
      <w:r w:rsidR="004E367B" w:rsidRPr="00E4583C">
        <w:rPr>
          <w:iCs/>
          <w:lang w:bidi="en-US"/>
        </w:rPr>
        <w:t>tribal member</w:t>
      </w:r>
      <w:r w:rsidR="00330254" w:rsidRPr="00E4583C">
        <w:rPr>
          <w:iCs/>
          <w:lang w:bidi="en-US"/>
        </w:rPr>
        <w:t>s</w:t>
      </w:r>
      <w:r w:rsidR="004E367B" w:rsidRPr="00E4583C">
        <w:rPr>
          <w:iCs/>
          <w:lang w:bidi="en-US"/>
        </w:rPr>
        <w:t xml:space="preserve"> and tribal enterprises</w:t>
      </w:r>
      <w:r w:rsidR="009E4A80" w:rsidRPr="00E4583C">
        <w:rPr>
          <w:iCs/>
          <w:lang w:bidi="en-US"/>
        </w:rPr>
        <w:t>,</w:t>
      </w:r>
      <w:r w:rsidR="004E367B" w:rsidRPr="00E4583C">
        <w:rPr>
          <w:iCs/>
          <w:lang w:bidi="en-US"/>
        </w:rPr>
        <w:t xml:space="preserve"> </w:t>
      </w:r>
      <w:r w:rsidR="00BF639B">
        <w:rPr>
          <w:iCs/>
          <w:lang w:bidi="en-US"/>
        </w:rPr>
        <w:t xml:space="preserve">addressing current gaps in service. </w:t>
      </w:r>
    </w:p>
    <w:p w14:paraId="5ED5268A" w14:textId="6CE7203F" w:rsidR="00BF639B" w:rsidRDefault="00BF639B" w:rsidP="007B5E99">
      <w:pPr>
        <w:pStyle w:val="ListParagraph"/>
        <w:numPr>
          <w:ilvl w:val="0"/>
          <w:numId w:val="11"/>
        </w:numPr>
        <w:rPr>
          <w:iCs/>
          <w:lang w:bidi="en-US"/>
        </w:rPr>
      </w:pPr>
      <w:r>
        <w:rPr>
          <w:iCs/>
          <w:lang w:bidi="en-US"/>
        </w:rPr>
        <w:t xml:space="preserve">Explore and develop </w:t>
      </w:r>
      <w:r w:rsidR="004E367B" w:rsidRPr="00E4583C">
        <w:rPr>
          <w:iCs/>
          <w:lang w:bidi="en-US"/>
        </w:rPr>
        <w:t>partnerships</w:t>
      </w:r>
      <w:r>
        <w:rPr>
          <w:iCs/>
          <w:lang w:bidi="en-US"/>
        </w:rPr>
        <w:t xml:space="preserve"> or </w:t>
      </w:r>
      <w:r w:rsidR="004E367B" w:rsidRPr="00E4583C">
        <w:rPr>
          <w:iCs/>
          <w:lang w:bidi="en-US"/>
        </w:rPr>
        <w:t>collaborations with neighboring municipalities and</w:t>
      </w:r>
      <w:r>
        <w:rPr>
          <w:iCs/>
          <w:lang w:bidi="en-US"/>
        </w:rPr>
        <w:t xml:space="preserve"> service </w:t>
      </w:r>
      <w:r w:rsidR="004E367B" w:rsidRPr="00E4583C">
        <w:rPr>
          <w:iCs/>
          <w:lang w:bidi="en-US"/>
        </w:rPr>
        <w:t>providers</w:t>
      </w:r>
      <w:r>
        <w:rPr>
          <w:iCs/>
          <w:lang w:bidi="en-US"/>
        </w:rPr>
        <w:t xml:space="preserve"> to improve waste management efficiency and coverage. </w:t>
      </w:r>
    </w:p>
    <w:p w14:paraId="02F0E75E" w14:textId="498B3C43" w:rsidR="0017247B" w:rsidRDefault="00AE729A" w:rsidP="007B5E99">
      <w:pPr>
        <w:pStyle w:val="ListParagraph"/>
        <w:numPr>
          <w:ilvl w:val="0"/>
          <w:numId w:val="11"/>
        </w:numPr>
        <w:rPr>
          <w:iCs/>
          <w:lang w:bidi="en-US"/>
        </w:rPr>
      </w:pPr>
      <w:r>
        <w:rPr>
          <w:iCs/>
          <w:lang w:bidi="en-US"/>
        </w:rPr>
        <w:t>I</w:t>
      </w:r>
      <w:r w:rsidR="004E367B" w:rsidRPr="00E4583C">
        <w:rPr>
          <w:iCs/>
          <w:lang w:bidi="en-US"/>
        </w:rPr>
        <w:t>mplement</w:t>
      </w:r>
      <w:r>
        <w:rPr>
          <w:iCs/>
          <w:lang w:bidi="en-US"/>
        </w:rPr>
        <w:t xml:space="preserve"> environmentally sustainable practices that </w:t>
      </w:r>
      <w:r w:rsidR="006D7F9B">
        <w:rPr>
          <w:iCs/>
          <w:lang w:bidi="en-US"/>
        </w:rPr>
        <w:t xml:space="preserve">reflect the Tribe’s </w:t>
      </w:r>
      <w:r w:rsidR="004E367B" w:rsidRPr="00E4583C">
        <w:rPr>
          <w:iCs/>
          <w:lang w:bidi="en-US"/>
        </w:rPr>
        <w:t xml:space="preserve">cultural values and </w:t>
      </w:r>
      <w:r w:rsidR="006D7F9B">
        <w:rPr>
          <w:iCs/>
          <w:lang w:bidi="en-US"/>
        </w:rPr>
        <w:t>commitment to</w:t>
      </w:r>
      <w:r w:rsidR="004E367B" w:rsidRPr="00E4583C">
        <w:rPr>
          <w:iCs/>
          <w:lang w:bidi="en-US"/>
        </w:rPr>
        <w:t xml:space="preserve"> environmental stewardship. </w:t>
      </w:r>
    </w:p>
    <w:p w14:paraId="77BD96E1" w14:textId="578568DF" w:rsidR="004E367B" w:rsidRPr="0017247B" w:rsidRDefault="004E367B" w:rsidP="0017247B">
      <w:pPr>
        <w:rPr>
          <w:iCs/>
          <w:lang w:bidi="en-US"/>
        </w:rPr>
      </w:pPr>
      <w:r w:rsidRPr="0017247B">
        <w:rPr>
          <w:iCs/>
          <w:lang w:bidi="en-US"/>
        </w:rPr>
        <w:t xml:space="preserve">The project will include the following three major milestones: </w:t>
      </w:r>
    </w:p>
    <w:p w14:paraId="46FEA63E" w14:textId="74527E50" w:rsidR="007C4757" w:rsidRPr="007C4757" w:rsidRDefault="0017247B" w:rsidP="007B5E99">
      <w:pPr>
        <w:pStyle w:val="ListParagraph"/>
        <w:numPr>
          <w:ilvl w:val="0"/>
          <w:numId w:val="12"/>
        </w:numPr>
        <w:spacing w:after="0"/>
        <w:rPr>
          <w:iCs/>
          <w:lang w:bidi="en-US"/>
        </w:rPr>
      </w:pPr>
      <w:r w:rsidRPr="007C4757">
        <w:rPr>
          <w:iCs/>
          <w:lang w:bidi="en-US"/>
        </w:rPr>
        <w:t xml:space="preserve">Conduct </w:t>
      </w:r>
      <w:r w:rsidR="004E367B" w:rsidRPr="007C4757">
        <w:rPr>
          <w:iCs/>
          <w:lang w:bidi="en-US"/>
        </w:rPr>
        <w:t>a waste characterization</w:t>
      </w:r>
      <w:r w:rsidR="00520802" w:rsidRPr="007C4757">
        <w:rPr>
          <w:iCs/>
          <w:lang w:bidi="en-US"/>
        </w:rPr>
        <w:t xml:space="preserve"> to assess current waste management practices and generate data specific to the Tribe’s needs. </w:t>
      </w:r>
    </w:p>
    <w:p w14:paraId="2FFA4E94" w14:textId="0E96CB39" w:rsidR="0074516A" w:rsidRPr="007C4757" w:rsidRDefault="00520802" w:rsidP="007B5E99">
      <w:pPr>
        <w:pStyle w:val="ListParagraph"/>
        <w:numPr>
          <w:ilvl w:val="0"/>
          <w:numId w:val="12"/>
        </w:numPr>
        <w:spacing w:after="0"/>
        <w:rPr>
          <w:iCs/>
          <w:lang w:bidi="en-US"/>
        </w:rPr>
      </w:pPr>
      <w:r w:rsidRPr="007C4757">
        <w:rPr>
          <w:iCs/>
          <w:lang w:bidi="en-US"/>
        </w:rPr>
        <w:lastRenderedPageBreak/>
        <w:t xml:space="preserve">Revise </w:t>
      </w:r>
      <w:r w:rsidR="004E367B" w:rsidRPr="007C4757">
        <w:rPr>
          <w:iCs/>
          <w:lang w:bidi="en-US"/>
        </w:rPr>
        <w:t>the ISWMP</w:t>
      </w:r>
      <w:r w:rsidRPr="007C4757">
        <w:rPr>
          <w:iCs/>
          <w:lang w:bidi="en-US"/>
        </w:rPr>
        <w:t xml:space="preserve"> to provide a detailed </w:t>
      </w:r>
      <w:r w:rsidR="007C4757">
        <w:rPr>
          <w:iCs/>
          <w:lang w:bidi="en-US"/>
        </w:rPr>
        <w:t>roadmap</w:t>
      </w:r>
      <w:r w:rsidRPr="007C4757">
        <w:rPr>
          <w:iCs/>
          <w:lang w:bidi="en-US"/>
        </w:rPr>
        <w:t xml:space="preserve"> for sustainable and effective waste management. </w:t>
      </w:r>
    </w:p>
    <w:p w14:paraId="5A248343" w14:textId="1C421435" w:rsidR="004E367B" w:rsidRPr="007C4757" w:rsidRDefault="0074516A" w:rsidP="007B5E99">
      <w:pPr>
        <w:pStyle w:val="ListParagraph"/>
        <w:numPr>
          <w:ilvl w:val="0"/>
          <w:numId w:val="12"/>
        </w:numPr>
        <w:spacing w:after="0"/>
        <w:rPr>
          <w:iCs/>
          <w:lang w:bidi="en-US"/>
        </w:rPr>
      </w:pPr>
      <w:r>
        <w:rPr>
          <w:iCs/>
          <w:lang w:bidi="en-US"/>
        </w:rPr>
        <w:t>B</w:t>
      </w:r>
      <w:r w:rsidR="004E367B" w:rsidRPr="007C4757">
        <w:rPr>
          <w:iCs/>
          <w:lang w:bidi="en-US"/>
        </w:rPr>
        <w:t xml:space="preserve">egin implementing the </w:t>
      </w:r>
      <w:r>
        <w:rPr>
          <w:iCs/>
          <w:lang w:bidi="en-US"/>
        </w:rPr>
        <w:t xml:space="preserve">updated </w:t>
      </w:r>
      <w:r w:rsidR="004E367B" w:rsidRPr="007C4757">
        <w:rPr>
          <w:iCs/>
          <w:lang w:bidi="en-US"/>
        </w:rPr>
        <w:t>plan</w:t>
      </w:r>
      <w:r>
        <w:rPr>
          <w:iCs/>
          <w:lang w:bidi="en-US"/>
        </w:rPr>
        <w:t>, including</w:t>
      </w:r>
      <w:r w:rsidR="004E367B" w:rsidRPr="007C4757">
        <w:rPr>
          <w:iCs/>
          <w:lang w:bidi="en-US"/>
        </w:rPr>
        <w:t xml:space="preserve"> outreach</w:t>
      </w:r>
      <w:r>
        <w:rPr>
          <w:iCs/>
          <w:lang w:bidi="en-US"/>
        </w:rPr>
        <w:t xml:space="preserve"> efforts to engage the Tribal community and stakeholders</w:t>
      </w:r>
      <w:r w:rsidR="004E367B" w:rsidRPr="007C4757">
        <w:rPr>
          <w:iCs/>
          <w:lang w:bidi="en-US"/>
        </w:rPr>
        <w:t>.</w:t>
      </w:r>
    </w:p>
    <w:p w14:paraId="78DD65DC" w14:textId="77777777" w:rsidR="007B5E99" w:rsidRDefault="007B5E99" w:rsidP="004E367B">
      <w:pPr>
        <w:pStyle w:val="Heading2"/>
        <w:rPr>
          <w:lang w:bidi="en-US"/>
        </w:rPr>
      </w:pPr>
    </w:p>
    <w:p w14:paraId="52EBAADF" w14:textId="5A57E447" w:rsidR="004E367B" w:rsidRPr="007B5E99" w:rsidRDefault="006158E1" w:rsidP="004E367B">
      <w:pPr>
        <w:pStyle w:val="Heading2"/>
        <w:rPr>
          <w:b/>
          <w:bCs/>
          <w:lang w:bidi="en-US"/>
        </w:rPr>
      </w:pPr>
      <w:r w:rsidRPr="007B5E99">
        <w:rPr>
          <w:b/>
          <w:bCs/>
          <w:lang w:bidi="en-US"/>
        </w:rPr>
        <w:t xml:space="preserve">Contractor </w:t>
      </w:r>
      <w:r w:rsidR="004E367B" w:rsidRPr="007B5E99">
        <w:rPr>
          <w:b/>
          <w:bCs/>
          <w:lang w:bidi="en-US"/>
        </w:rPr>
        <w:t>Scope of Work</w:t>
      </w:r>
    </w:p>
    <w:p w14:paraId="34149363" w14:textId="77777777" w:rsidR="004E367B" w:rsidRPr="007B5E99" w:rsidRDefault="004E367B" w:rsidP="007B5E99">
      <w:pPr>
        <w:pStyle w:val="ListParagraph"/>
        <w:numPr>
          <w:ilvl w:val="0"/>
          <w:numId w:val="13"/>
        </w:numPr>
        <w:spacing w:after="0"/>
        <w:rPr>
          <w:b/>
          <w:bCs/>
          <w:iCs/>
          <w:lang w:bidi="en-US"/>
        </w:rPr>
      </w:pPr>
      <w:r w:rsidRPr="007B5E99">
        <w:rPr>
          <w:b/>
          <w:bCs/>
          <w:iCs/>
          <w:lang w:bidi="en-US"/>
        </w:rPr>
        <w:t xml:space="preserve">Waste Characterization </w:t>
      </w:r>
    </w:p>
    <w:p w14:paraId="14670E57" w14:textId="576830EA" w:rsidR="004E367B" w:rsidRPr="004E367B" w:rsidRDefault="004E367B" w:rsidP="007B5E99">
      <w:pPr>
        <w:ind w:left="360"/>
        <w:rPr>
          <w:iCs/>
          <w:lang w:bidi="en-US"/>
        </w:rPr>
      </w:pPr>
      <w:r w:rsidRPr="004E367B">
        <w:rPr>
          <w:iCs/>
          <w:lang w:bidi="en-US"/>
        </w:rPr>
        <w:t xml:space="preserve">Perform a waste characterization analysis </w:t>
      </w:r>
      <w:r w:rsidR="008B41D2">
        <w:rPr>
          <w:iCs/>
          <w:lang w:bidi="en-US"/>
        </w:rPr>
        <w:t xml:space="preserve">to assess current waste generation, management practices, and potential </w:t>
      </w:r>
      <w:r w:rsidR="0083384F">
        <w:rPr>
          <w:iCs/>
          <w:lang w:bidi="en-US"/>
        </w:rPr>
        <w:t>areas for improvement. R</w:t>
      </w:r>
      <w:r w:rsidR="00CE7F21">
        <w:rPr>
          <w:iCs/>
          <w:lang w:bidi="en-US"/>
        </w:rPr>
        <w:t xml:space="preserve">elevant contributors </w:t>
      </w:r>
      <w:r w:rsidR="0083384F">
        <w:rPr>
          <w:iCs/>
          <w:lang w:bidi="en-US"/>
        </w:rPr>
        <w:t>include</w:t>
      </w:r>
      <w:r w:rsidR="00CE7F21">
        <w:rPr>
          <w:iCs/>
          <w:lang w:bidi="en-US"/>
        </w:rPr>
        <w:t xml:space="preserve"> the Tribal government</w:t>
      </w:r>
      <w:r w:rsidR="0083384F">
        <w:rPr>
          <w:iCs/>
          <w:lang w:bidi="en-US"/>
        </w:rPr>
        <w:t xml:space="preserve">, </w:t>
      </w:r>
      <w:r w:rsidR="00CE7F21">
        <w:rPr>
          <w:iCs/>
          <w:lang w:bidi="en-US"/>
        </w:rPr>
        <w:t xml:space="preserve">Tribal Enterprise facilities </w:t>
      </w:r>
      <w:r w:rsidR="00531274">
        <w:rPr>
          <w:iCs/>
          <w:lang w:bidi="en-US"/>
        </w:rPr>
        <w:t>(e.g.,</w:t>
      </w:r>
      <w:r w:rsidRPr="004E367B">
        <w:rPr>
          <w:iCs/>
          <w:lang w:bidi="en-US"/>
        </w:rPr>
        <w:t xml:space="preserve"> Clearwater River Casino</w:t>
      </w:r>
      <w:r w:rsidR="00CE7F21">
        <w:rPr>
          <w:iCs/>
          <w:lang w:bidi="en-US"/>
        </w:rPr>
        <w:t xml:space="preserve"> and Lodge</w:t>
      </w:r>
      <w:r w:rsidRPr="004E367B">
        <w:rPr>
          <w:iCs/>
          <w:lang w:bidi="en-US"/>
        </w:rPr>
        <w:t xml:space="preserve">, </w:t>
      </w:r>
      <w:proofErr w:type="spellStart"/>
      <w:r w:rsidR="00CE7F21" w:rsidRPr="00CE7F21">
        <w:rPr>
          <w:iCs/>
          <w:lang w:bidi="en-US"/>
        </w:rPr>
        <w:t>It'se</w:t>
      </w:r>
      <w:proofErr w:type="spellEnd"/>
      <w:r w:rsidR="00CE7F21" w:rsidRPr="00CE7F21">
        <w:rPr>
          <w:iCs/>
          <w:lang w:bidi="en-US"/>
        </w:rPr>
        <w:t xml:space="preserve"> Ye-Ye Casino</w:t>
      </w:r>
      <w:r w:rsidR="00CE7F21">
        <w:rPr>
          <w:iCs/>
          <w:lang w:bidi="en-US"/>
        </w:rPr>
        <w:t>, Red Wolf Golf Club, and gas stations</w:t>
      </w:r>
      <w:r w:rsidR="00531274">
        <w:rPr>
          <w:iCs/>
          <w:lang w:bidi="en-US"/>
        </w:rPr>
        <w:t xml:space="preserve">), </w:t>
      </w:r>
      <w:r w:rsidR="00CE7F21">
        <w:rPr>
          <w:iCs/>
          <w:lang w:bidi="en-US"/>
        </w:rPr>
        <w:t xml:space="preserve">and </w:t>
      </w:r>
      <w:r w:rsidR="00683BFE">
        <w:rPr>
          <w:iCs/>
          <w:lang w:bidi="en-US"/>
        </w:rPr>
        <w:t>po</w:t>
      </w:r>
      <w:r w:rsidR="00531274">
        <w:rPr>
          <w:iCs/>
          <w:lang w:bidi="en-US"/>
        </w:rPr>
        <w:t>tentially</w:t>
      </w:r>
      <w:r w:rsidR="00683BFE">
        <w:rPr>
          <w:iCs/>
          <w:lang w:bidi="en-US"/>
        </w:rPr>
        <w:t xml:space="preserve"> local cit</w:t>
      </w:r>
      <w:r w:rsidR="00531274">
        <w:rPr>
          <w:iCs/>
          <w:lang w:bidi="en-US"/>
        </w:rPr>
        <w:t>i</w:t>
      </w:r>
      <w:r w:rsidR="00683BFE">
        <w:rPr>
          <w:iCs/>
          <w:lang w:bidi="en-US"/>
        </w:rPr>
        <w:t xml:space="preserve">es </w:t>
      </w:r>
      <w:r w:rsidR="00531274">
        <w:rPr>
          <w:iCs/>
          <w:lang w:bidi="en-US"/>
        </w:rPr>
        <w:t>with significant Tribal populations</w:t>
      </w:r>
      <w:r w:rsidR="00A9466B">
        <w:rPr>
          <w:iCs/>
          <w:lang w:bidi="en-US"/>
        </w:rPr>
        <w:t xml:space="preserve">, such as </w:t>
      </w:r>
      <w:r w:rsidRPr="004E367B">
        <w:rPr>
          <w:iCs/>
          <w:lang w:bidi="en-US"/>
        </w:rPr>
        <w:t>Kamiah, ID, and Lapwai, ID</w:t>
      </w:r>
      <w:r w:rsidR="00A9466B">
        <w:rPr>
          <w:iCs/>
          <w:lang w:bidi="en-US"/>
        </w:rPr>
        <w:t xml:space="preserve">. The analysis will involve: </w:t>
      </w:r>
    </w:p>
    <w:p w14:paraId="509DDD1F" w14:textId="53296E41" w:rsidR="004E367B" w:rsidRPr="004E367B" w:rsidRDefault="00A9466B" w:rsidP="00067339">
      <w:pPr>
        <w:numPr>
          <w:ilvl w:val="1"/>
          <w:numId w:val="1"/>
        </w:numPr>
        <w:spacing w:after="0"/>
        <w:rPr>
          <w:iCs/>
          <w:lang w:bidi="en-US"/>
        </w:rPr>
      </w:pPr>
      <w:r>
        <w:rPr>
          <w:iCs/>
          <w:lang w:bidi="en-US"/>
        </w:rPr>
        <w:t>Conducting a c</w:t>
      </w:r>
      <w:r w:rsidRPr="004E367B">
        <w:rPr>
          <w:iCs/>
          <w:lang w:bidi="en-US"/>
        </w:rPr>
        <w:t xml:space="preserve">omprehensive </w:t>
      </w:r>
      <w:r w:rsidR="004E367B" w:rsidRPr="004E367B">
        <w:rPr>
          <w:iCs/>
          <w:lang w:bidi="en-US"/>
        </w:rPr>
        <w:t>assessment of current waste management systems</w:t>
      </w:r>
      <w:r>
        <w:rPr>
          <w:iCs/>
          <w:lang w:bidi="en-US"/>
        </w:rPr>
        <w:t>, identifying existing practices and gaps</w:t>
      </w:r>
      <w:r w:rsidR="004E367B" w:rsidRPr="004E367B">
        <w:rPr>
          <w:iCs/>
          <w:lang w:bidi="en-US"/>
        </w:rPr>
        <w:t>.</w:t>
      </w:r>
    </w:p>
    <w:p w14:paraId="5338CCF8" w14:textId="3F8337EF" w:rsidR="004E367B" w:rsidRPr="004E367B" w:rsidRDefault="004E367B" w:rsidP="00067339">
      <w:pPr>
        <w:numPr>
          <w:ilvl w:val="1"/>
          <w:numId w:val="1"/>
        </w:numPr>
        <w:spacing w:after="0"/>
        <w:rPr>
          <w:iCs/>
          <w:lang w:bidi="en-US"/>
        </w:rPr>
      </w:pPr>
      <w:r w:rsidRPr="004E367B">
        <w:rPr>
          <w:iCs/>
          <w:lang w:bidi="en-US"/>
        </w:rPr>
        <w:t>Review</w:t>
      </w:r>
      <w:r w:rsidR="00A9466B">
        <w:rPr>
          <w:iCs/>
          <w:lang w:bidi="en-US"/>
        </w:rPr>
        <w:t>ing</w:t>
      </w:r>
      <w:r w:rsidRPr="004E367B">
        <w:rPr>
          <w:iCs/>
          <w:lang w:bidi="en-US"/>
        </w:rPr>
        <w:t xml:space="preserve"> applicable waste management plans, audits, current services, and </w:t>
      </w:r>
      <w:r w:rsidR="003825B3">
        <w:rPr>
          <w:iCs/>
          <w:lang w:bidi="en-US"/>
        </w:rPr>
        <w:t>areas requiring enhancement</w:t>
      </w:r>
      <w:r w:rsidRPr="004E367B">
        <w:rPr>
          <w:iCs/>
          <w:lang w:bidi="en-US"/>
        </w:rPr>
        <w:t>.</w:t>
      </w:r>
    </w:p>
    <w:p w14:paraId="451C36B6" w14:textId="723E3353" w:rsidR="004E367B" w:rsidRPr="004E367B" w:rsidRDefault="00FE3EBC" w:rsidP="00067339">
      <w:pPr>
        <w:numPr>
          <w:ilvl w:val="1"/>
          <w:numId w:val="1"/>
        </w:numPr>
        <w:spacing w:after="0"/>
        <w:rPr>
          <w:iCs/>
          <w:lang w:bidi="en-US"/>
        </w:rPr>
      </w:pPr>
      <w:r>
        <w:rPr>
          <w:iCs/>
          <w:lang w:bidi="en-US"/>
        </w:rPr>
        <w:t xml:space="preserve">Conducting a </w:t>
      </w:r>
      <w:r w:rsidR="004E367B" w:rsidRPr="004E367B">
        <w:rPr>
          <w:iCs/>
          <w:lang w:bidi="en-US"/>
        </w:rPr>
        <w:t>Curbside Collection Analysis.</w:t>
      </w:r>
    </w:p>
    <w:p w14:paraId="666BBE2E" w14:textId="45B376C9" w:rsidR="004E367B" w:rsidRPr="004E367B" w:rsidRDefault="004E367B" w:rsidP="00067339">
      <w:pPr>
        <w:numPr>
          <w:ilvl w:val="1"/>
          <w:numId w:val="1"/>
        </w:numPr>
        <w:spacing w:after="0"/>
        <w:rPr>
          <w:iCs/>
          <w:lang w:bidi="en-US"/>
        </w:rPr>
      </w:pPr>
      <w:r w:rsidRPr="004E367B">
        <w:rPr>
          <w:iCs/>
          <w:lang w:bidi="en-US"/>
        </w:rPr>
        <w:t>Design</w:t>
      </w:r>
      <w:r w:rsidR="009518D0">
        <w:rPr>
          <w:iCs/>
          <w:lang w:bidi="en-US"/>
        </w:rPr>
        <w:t>ing</w:t>
      </w:r>
      <w:r w:rsidRPr="004E367B">
        <w:rPr>
          <w:iCs/>
          <w:lang w:bidi="en-US"/>
        </w:rPr>
        <w:t xml:space="preserve"> and deploy</w:t>
      </w:r>
      <w:r w:rsidR="009518D0">
        <w:rPr>
          <w:iCs/>
          <w:lang w:bidi="en-US"/>
        </w:rPr>
        <w:t>ing</w:t>
      </w:r>
      <w:r w:rsidRPr="004E367B">
        <w:rPr>
          <w:iCs/>
          <w:lang w:bidi="en-US"/>
        </w:rPr>
        <w:t xml:space="preserve"> a process to sort and categorize waste and recycling materials. </w:t>
      </w:r>
    </w:p>
    <w:p w14:paraId="4E6BD14A" w14:textId="2805AE5B" w:rsidR="004E367B" w:rsidRPr="004E367B" w:rsidRDefault="004E367B" w:rsidP="00067339">
      <w:pPr>
        <w:numPr>
          <w:ilvl w:val="1"/>
          <w:numId w:val="1"/>
        </w:numPr>
        <w:spacing w:after="0"/>
        <w:rPr>
          <w:iCs/>
          <w:lang w:bidi="en-US"/>
        </w:rPr>
      </w:pPr>
      <w:r w:rsidRPr="004E367B">
        <w:rPr>
          <w:iCs/>
          <w:lang w:bidi="en-US"/>
        </w:rPr>
        <w:t>Sort</w:t>
      </w:r>
      <w:r w:rsidR="00A951F1">
        <w:rPr>
          <w:iCs/>
          <w:lang w:bidi="en-US"/>
        </w:rPr>
        <w:t>ing</w:t>
      </w:r>
      <w:r w:rsidRPr="004E367B">
        <w:rPr>
          <w:iCs/>
          <w:lang w:bidi="en-US"/>
        </w:rPr>
        <w:t xml:space="preserve"> materials in a dedicated location, managing transport</w:t>
      </w:r>
      <w:r w:rsidR="00A951F1">
        <w:rPr>
          <w:iCs/>
          <w:lang w:bidi="en-US"/>
        </w:rPr>
        <w:t xml:space="preserve"> and logistics as</w:t>
      </w:r>
      <w:r w:rsidRPr="004E367B">
        <w:rPr>
          <w:iCs/>
          <w:lang w:bidi="en-US"/>
        </w:rPr>
        <w:t xml:space="preserve"> necessary.</w:t>
      </w:r>
    </w:p>
    <w:p w14:paraId="1948D0E9" w14:textId="7CFEAD6D" w:rsidR="004E367B" w:rsidRPr="004E367B" w:rsidRDefault="004E367B" w:rsidP="00067339">
      <w:pPr>
        <w:numPr>
          <w:ilvl w:val="1"/>
          <w:numId w:val="1"/>
        </w:numPr>
        <w:spacing w:after="0"/>
        <w:rPr>
          <w:iCs/>
          <w:lang w:bidi="en-US"/>
        </w:rPr>
      </w:pPr>
      <w:r w:rsidRPr="004E367B">
        <w:rPr>
          <w:iCs/>
          <w:lang w:bidi="en-US"/>
        </w:rPr>
        <w:t>Organiz</w:t>
      </w:r>
      <w:r w:rsidR="00A951F1">
        <w:rPr>
          <w:iCs/>
          <w:lang w:bidi="en-US"/>
        </w:rPr>
        <w:t>ing</w:t>
      </w:r>
      <w:r w:rsidRPr="004E367B">
        <w:rPr>
          <w:iCs/>
          <w:lang w:bidi="en-US"/>
        </w:rPr>
        <w:t xml:space="preserve"> materials into up to 12 categories.</w:t>
      </w:r>
    </w:p>
    <w:p w14:paraId="198349FF" w14:textId="51501CAB" w:rsidR="004E367B" w:rsidRPr="004E367B" w:rsidRDefault="008B3A94" w:rsidP="00067339">
      <w:pPr>
        <w:numPr>
          <w:ilvl w:val="1"/>
          <w:numId w:val="1"/>
        </w:numPr>
        <w:spacing w:after="0"/>
        <w:rPr>
          <w:iCs/>
          <w:lang w:bidi="en-US"/>
        </w:rPr>
      </w:pPr>
      <w:r>
        <w:rPr>
          <w:iCs/>
          <w:lang w:bidi="en-US"/>
        </w:rPr>
        <w:t>Evaluating the</w:t>
      </w:r>
      <w:r w:rsidR="004E367B" w:rsidRPr="004E367B">
        <w:rPr>
          <w:iCs/>
          <w:lang w:bidi="en-US"/>
        </w:rPr>
        <w:t xml:space="preserve"> feasibility of single or multiple waste streams</w:t>
      </w:r>
      <w:r>
        <w:rPr>
          <w:iCs/>
          <w:lang w:bidi="en-US"/>
        </w:rPr>
        <w:t xml:space="preserve"> to optimize efficiency and cost-effectiveness</w:t>
      </w:r>
      <w:r w:rsidR="004E367B" w:rsidRPr="004E367B">
        <w:rPr>
          <w:iCs/>
          <w:lang w:bidi="en-US"/>
        </w:rPr>
        <w:t>.</w:t>
      </w:r>
    </w:p>
    <w:p w14:paraId="5CBA7CD3" w14:textId="1067E66E" w:rsidR="004E367B" w:rsidRPr="004E367B" w:rsidRDefault="004E367B" w:rsidP="00067339">
      <w:pPr>
        <w:numPr>
          <w:ilvl w:val="1"/>
          <w:numId w:val="1"/>
        </w:numPr>
        <w:spacing w:after="0"/>
        <w:rPr>
          <w:iCs/>
          <w:lang w:bidi="en-US"/>
        </w:rPr>
      </w:pPr>
      <w:r w:rsidRPr="004E367B">
        <w:rPr>
          <w:iCs/>
          <w:lang w:bidi="en-US"/>
        </w:rPr>
        <w:t>Present</w:t>
      </w:r>
      <w:r w:rsidR="008B3A94">
        <w:rPr>
          <w:iCs/>
          <w:lang w:bidi="en-US"/>
        </w:rPr>
        <w:t xml:space="preserve">ing findings, solutions, </w:t>
      </w:r>
      <w:r w:rsidRPr="004E367B">
        <w:rPr>
          <w:iCs/>
          <w:lang w:bidi="en-US"/>
        </w:rPr>
        <w:t>and recommendations in a comprehensive MS PowerPoint presentation</w:t>
      </w:r>
      <w:r w:rsidR="00E80968">
        <w:rPr>
          <w:iCs/>
          <w:lang w:bidi="en-US"/>
        </w:rPr>
        <w:t xml:space="preserve"> for Tribal leadership and stakeholders. </w:t>
      </w:r>
      <w:r w:rsidRPr="004E367B">
        <w:rPr>
          <w:iCs/>
          <w:lang w:bidi="en-US"/>
        </w:rPr>
        <w:t xml:space="preserve"> </w:t>
      </w:r>
    </w:p>
    <w:p w14:paraId="7953858A" w14:textId="79416CCC" w:rsidR="004E367B" w:rsidRDefault="00E80968" w:rsidP="00067339">
      <w:pPr>
        <w:numPr>
          <w:ilvl w:val="1"/>
          <w:numId w:val="1"/>
        </w:numPr>
        <w:spacing w:after="0"/>
        <w:rPr>
          <w:iCs/>
          <w:lang w:bidi="en-US"/>
        </w:rPr>
      </w:pPr>
      <w:r>
        <w:rPr>
          <w:iCs/>
          <w:lang w:bidi="en-US"/>
        </w:rPr>
        <w:t xml:space="preserve">Identifying target materials for reduction, reuse, or recycling based on feasibility and environmental impact. </w:t>
      </w:r>
    </w:p>
    <w:p w14:paraId="57E82618" w14:textId="77777777" w:rsidR="00621584" w:rsidRDefault="00621584" w:rsidP="009A1A84">
      <w:pPr>
        <w:spacing w:after="0"/>
        <w:ind w:left="720"/>
        <w:rPr>
          <w:iCs/>
          <w:lang w:bidi="en-US"/>
        </w:rPr>
      </w:pPr>
    </w:p>
    <w:p w14:paraId="19146447" w14:textId="77777777" w:rsidR="004E367B" w:rsidRPr="007B5E99" w:rsidRDefault="004E367B" w:rsidP="007B5E99">
      <w:pPr>
        <w:pStyle w:val="ListParagraph"/>
        <w:numPr>
          <w:ilvl w:val="0"/>
          <w:numId w:val="13"/>
        </w:numPr>
        <w:spacing w:after="0"/>
        <w:rPr>
          <w:b/>
          <w:bCs/>
          <w:iCs/>
          <w:lang w:bidi="en-US"/>
        </w:rPr>
      </w:pPr>
      <w:r w:rsidRPr="007B5E99">
        <w:rPr>
          <w:b/>
          <w:bCs/>
          <w:iCs/>
          <w:lang w:bidi="en-US"/>
        </w:rPr>
        <w:t>Integrated Solid Waste Management Plan (ISWMP)</w:t>
      </w:r>
    </w:p>
    <w:p w14:paraId="3E57A4E6" w14:textId="3E8E3586" w:rsidR="004E367B" w:rsidRPr="004E367B" w:rsidRDefault="004E367B" w:rsidP="007B5E99">
      <w:pPr>
        <w:ind w:left="360"/>
        <w:rPr>
          <w:iCs/>
          <w:lang w:bidi="en-US"/>
        </w:rPr>
      </w:pPr>
      <w:r w:rsidRPr="004E367B">
        <w:rPr>
          <w:iCs/>
          <w:lang w:bidi="en-US"/>
        </w:rPr>
        <w:t xml:space="preserve">Update the ISWMP within the EPA SWIFR Timeline. </w:t>
      </w:r>
      <w:r w:rsidR="0093598D">
        <w:rPr>
          <w:iCs/>
          <w:lang w:bidi="en-US"/>
        </w:rPr>
        <w:t xml:space="preserve">The updated ISWMP will serve as a comprehensive roadmap for sustainable waste management on the Reservation. Key tasks </w:t>
      </w:r>
      <w:r w:rsidRPr="004E367B">
        <w:rPr>
          <w:iCs/>
          <w:lang w:bidi="en-US"/>
        </w:rPr>
        <w:t>include:</w:t>
      </w:r>
    </w:p>
    <w:p w14:paraId="435DF2BB" w14:textId="46E9E47B" w:rsidR="004E367B" w:rsidRPr="004E367B" w:rsidRDefault="00E612C2" w:rsidP="007B5E99">
      <w:pPr>
        <w:numPr>
          <w:ilvl w:val="1"/>
          <w:numId w:val="14"/>
        </w:numPr>
        <w:spacing w:after="0"/>
        <w:rPr>
          <w:iCs/>
          <w:lang w:bidi="en-US"/>
        </w:rPr>
      </w:pPr>
      <w:r>
        <w:rPr>
          <w:iCs/>
          <w:lang w:bidi="en-US"/>
        </w:rPr>
        <w:t>Conducting a thorough</w:t>
      </w:r>
      <w:r w:rsidRPr="004E367B">
        <w:rPr>
          <w:iCs/>
          <w:lang w:bidi="en-US"/>
        </w:rPr>
        <w:t xml:space="preserve"> </w:t>
      </w:r>
      <w:r w:rsidR="004E367B" w:rsidRPr="004E367B">
        <w:rPr>
          <w:iCs/>
          <w:lang w:bidi="en-US"/>
        </w:rPr>
        <w:t>assessment of current waste management systems</w:t>
      </w:r>
      <w:r>
        <w:rPr>
          <w:iCs/>
          <w:lang w:bidi="en-US"/>
        </w:rPr>
        <w:t xml:space="preserve"> and identifying inefficiencies and opportunities for improvement. </w:t>
      </w:r>
    </w:p>
    <w:p w14:paraId="0635CE59" w14:textId="15EF297D" w:rsidR="004E367B" w:rsidRPr="004E367B" w:rsidRDefault="004E367B" w:rsidP="007B5E99">
      <w:pPr>
        <w:numPr>
          <w:ilvl w:val="1"/>
          <w:numId w:val="14"/>
        </w:numPr>
        <w:spacing w:after="0"/>
        <w:rPr>
          <w:iCs/>
          <w:lang w:bidi="en-US"/>
        </w:rPr>
      </w:pPr>
      <w:r w:rsidRPr="004E367B">
        <w:rPr>
          <w:iCs/>
          <w:lang w:bidi="en-US"/>
        </w:rPr>
        <w:t xml:space="preserve">Reviewing applicable waste management plans, audits, current services, and </w:t>
      </w:r>
      <w:r w:rsidR="00E612C2">
        <w:rPr>
          <w:iCs/>
          <w:lang w:bidi="en-US"/>
        </w:rPr>
        <w:t xml:space="preserve">identified </w:t>
      </w:r>
      <w:r w:rsidRPr="004E367B">
        <w:rPr>
          <w:iCs/>
          <w:lang w:bidi="en-US"/>
        </w:rPr>
        <w:t>service gaps</w:t>
      </w:r>
      <w:r w:rsidR="00E612C2">
        <w:rPr>
          <w:iCs/>
          <w:lang w:bidi="en-US"/>
        </w:rPr>
        <w:t xml:space="preserve">. </w:t>
      </w:r>
    </w:p>
    <w:p w14:paraId="5939DAB6" w14:textId="02306F2C" w:rsidR="004E367B" w:rsidRPr="004E367B" w:rsidRDefault="004E367B" w:rsidP="007B5E99">
      <w:pPr>
        <w:numPr>
          <w:ilvl w:val="1"/>
          <w:numId w:val="14"/>
        </w:numPr>
        <w:spacing w:after="0"/>
        <w:rPr>
          <w:iCs/>
          <w:lang w:bidi="en-US"/>
        </w:rPr>
      </w:pPr>
      <w:r w:rsidRPr="004E367B">
        <w:rPr>
          <w:iCs/>
          <w:lang w:bidi="en-US"/>
        </w:rPr>
        <w:t>Mapping the existing hauler territories and identifying opportunities for consolidation or expansion</w:t>
      </w:r>
      <w:r w:rsidR="00E612C2">
        <w:rPr>
          <w:iCs/>
          <w:lang w:bidi="en-US"/>
        </w:rPr>
        <w:t xml:space="preserve"> to enhance service delivery.</w:t>
      </w:r>
    </w:p>
    <w:p w14:paraId="1B8862AB" w14:textId="1725AD4C" w:rsidR="004E367B" w:rsidRPr="004E367B" w:rsidRDefault="00E612C2" w:rsidP="007B5E99">
      <w:pPr>
        <w:numPr>
          <w:ilvl w:val="1"/>
          <w:numId w:val="14"/>
        </w:numPr>
        <w:spacing w:after="0"/>
        <w:rPr>
          <w:iCs/>
          <w:lang w:bidi="en-US"/>
        </w:rPr>
      </w:pPr>
      <w:r>
        <w:rPr>
          <w:iCs/>
          <w:lang w:bidi="en-US"/>
        </w:rPr>
        <w:t>Developing w</w:t>
      </w:r>
      <w:r w:rsidRPr="004E367B">
        <w:rPr>
          <w:iCs/>
          <w:lang w:bidi="en-US"/>
        </w:rPr>
        <w:t xml:space="preserve">aste </w:t>
      </w:r>
      <w:r w:rsidR="004E367B" w:rsidRPr="004E367B">
        <w:rPr>
          <w:iCs/>
          <w:lang w:bidi="en-US"/>
        </w:rPr>
        <w:t>prevention recommendations</w:t>
      </w:r>
      <w:r>
        <w:rPr>
          <w:iCs/>
          <w:lang w:bidi="en-US"/>
        </w:rPr>
        <w:t xml:space="preserve"> by:</w:t>
      </w:r>
    </w:p>
    <w:p w14:paraId="5A3DF8D6" w14:textId="4887C327" w:rsidR="004E367B" w:rsidRPr="004E367B" w:rsidRDefault="004E367B" w:rsidP="007B5E99">
      <w:pPr>
        <w:numPr>
          <w:ilvl w:val="2"/>
          <w:numId w:val="14"/>
        </w:numPr>
        <w:spacing w:after="0"/>
        <w:rPr>
          <w:iCs/>
          <w:lang w:bidi="en-US"/>
        </w:rPr>
      </w:pPr>
      <w:r w:rsidRPr="004E367B">
        <w:rPr>
          <w:iCs/>
          <w:lang w:bidi="en-US"/>
        </w:rPr>
        <w:t>Identify</w:t>
      </w:r>
      <w:r w:rsidR="00E612C2">
        <w:rPr>
          <w:iCs/>
          <w:lang w:bidi="en-US"/>
        </w:rPr>
        <w:t>ing</w:t>
      </w:r>
      <w:r w:rsidRPr="004E367B">
        <w:rPr>
          <w:iCs/>
          <w:lang w:bidi="en-US"/>
        </w:rPr>
        <w:t xml:space="preserve"> opportunities to reduce product consumption through purchasing and operational changes</w:t>
      </w:r>
      <w:r w:rsidR="00BA1625">
        <w:rPr>
          <w:iCs/>
          <w:lang w:bidi="en-US"/>
        </w:rPr>
        <w:t>.</w:t>
      </w:r>
    </w:p>
    <w:p w14:paraId="168004DC" w14:textId="61700459" w:rsidR="004E367B" w:rsidRPr="004E367B" w:rsidRDefault="00BA1625" w:rsidP="007B5E99">
      <w:pPr>
        <w:numPr>
          <w:ilvl w:val="2"/>
          <w:numId w:val="14"/>
        </w:numPr>
        <w:spacing w:after="0"/>
        <w:rPr>
          <w:iCs/>
          <w:lang w:bidi="en-US"/>
        </w:rPr>
      </w:pPr>
      <w:r>
        <w:rPr>
          <w:iCs/>
          <w:lang w:bidi="en-US"/>
        </w:rPr>
        <w:t>Collaborating with</w:t>
      </w:r>
      <w:r w:rsidRPr="004E367B">
        <w:rPr>
          <w:iCs/>
          <w:lang w:bidi="en-US"/>
        </w:rPr>
        <w:t xml:space="preserve"> </w:t>
      </w:r>
      <w:r w:rsidR="004E367B" w:rsidRPr="004E367B">
        <w:rPr>
          <w:iCs/>
          <w:lang w:bidi="en-US"/>
        </w:rPr>
        <w:t xml:space="preserve">staff and vendors to </w:t>
      </w:r>
      <w:r>
        <w:rPr>
          <w:iCs/>
          <w:lang w:bidi="en-US"/>
        </w:rPr>
        <w:t xml:space="preserve">propose and refine actionable </w:t>
      </w:r>
      <w:r w:rsidR="004E367B" w:rsidRPr="004E367B">
        <w:rPr>
          <w:iCs/>
          <w:lang w:bidi="en-US"/>
        </w:rPr>
        <w:t>changes</w:t>
      </w:r>
      <w:r>
        <w:rPr>
          <w:iCs/>
          <w:lang w:bidi="en-US"/>
        </w:rPr>
        <w:t>.</w:t>
      </w:r>
    </w:p>
    <w:p w14:paraId="48471A9A" w14:textId="2163B688" w:rsidR="004E367B" w:rsidRPr="004E367B" w:rsidRDefault="004E367B" w:rsidP="007B5E99">
      <w:pPr>
        <w:numPr>
          <w:ilvl w:val="2"/>
          <w:numId w:val="14"/>
        </w:numPr>
        <w:rPr>
          <w:iCs/>
          <w:lang w:bidi="en-US"/>
        </w:rPr>
      </w:pPr>
      <w:r w:rsidRPr="004E367B">
        <w:rPr>
          <w:iCs/>
          <w:lang w:bidi="en-US"/>
        </w:rPr>
        <w:t xml:space="preserve">Communicating recommended changes in advance </w:t>
      </w:r>
      <w:r w:rsidR="00BA1625">
        <w:rPr>
          <w:iCs/>
          <w:lang w:bidi="en-US"/>
        </w:rPr>
        <w:t>to facilitate smooth implementation</w:t>
      </w:r>
      <w:r w:rsidR="004D1699">
        <w:rPr>
          <w:iCs/>
          <w:lang w:bidi="en-US"/>
        </w:rPr>
        <w:t xml:space="preserve">. </w:t>
      </w:r>
    </w:p>
    <w:p w14:paraId="6AD46600" w14:textId="7EF429AF" w:rsidR="004E367B" w:rsidRPr="004E367B" w:rsidRDefault="004E367B" w:rsidP="004E367B">
      <w:pPr>
        <w:rPr>
          <w:iCs/>
          <w:lang w:bidi="en-US"/>
        </w:rPr>
      </w:pPr>
      <w:r w:rsidRPr="004E367B">
        <w:rPr>
          <w:iCs/>
          <w:lang w:bidi="en-US"/>
        </w:rPr>
        <w:t xml:space="preserve">The resulting </w:t>
      </w:r>
      <w:r w:rsidR="004D1699">
        <w:rPr>
          <w:iCs/>
          <w:lang w:bidi="en-US"/>
        </w:rPr>
        <w:t>ISWMP will include</w:t>
      </w:r>
      <w:r w:rsidRPr="004E367B">
        <w:rPr>
          <w:iCs/>
          <w:lang w:bidi="en-US"/>
        </w:rPr>
        <w:t xml:space="preserve"> detailed</w:t>
      </w:r>
      <w:r w:rsidR="004D1699">
        <w:rPr>
          <w:iCs/>
          <w:lang w:bidi="en-US"/>
        </w:rPr>
        <w:t>,</w:t>
      </w:r>
      <w:r w:rsidRPr="004E367B">
        <w:rPr>
          <w:iCs/>
          <w:lang w:bidi="en-US"/>
        </w:rPr>
        <w:t xml:space="preserve"> </w:t>
      </w:r>
      <w:r w:rsidRPr="004E367B">
        <w:rPr>
          <w:iCs/>
          <w:u w:val="single"/>
          <w:lang w:bidi="en-US"/>
        </w:rPr>
        <w:t>actionable</w:t>
      </w:r>
      <w:r w:rsidRPr="004E367B">
        <w:rPr>
          <w:iCs/>
          <w:lang w:bidi="en-US"/>
        </w:rPr>
        <w:t xml:space="preserve"> recommendations for:</w:t>
      </w:r>
    </w:p>
    <w:p w14:paraId="715A08F4" w14:textId="4EA93C37" w:rsidR="004E367B" w:rsidRPr="004E367B" w:rsidRDefault="004E367B" w:rsidP="00067339">
      <w:pPr>
        <w:numPr>
          <w:ilvl w:val="1"/>
          <w:numId w:val="2"/>
        </w:numPr>
        <w:spacing w:after="0"/>
        <w:rPr>
          <w:iCs/>
          <w:lang w:bidi="en-US"/>
        </w:rPr>
      </w:pPr>
      <w:r w:rsidRPr="004E367B">
        <w:rPr>
          <w:iCs/>
          <w:lang w:bidi="en-US"/>
        </w:rPr>
        <w:lastRenderedPageBreak/>
        <w:t>Waste Reduction</w:t>
      </w:r>
      <w:r w:rsidR="00EC5B01">
        <w:rPr>
          <w:iCs/>
          <w:lang w:bidi="en-US"/>
        </w:rPr>
        <w:t xml:space="preserve"> strategies tailored to the Tribe’s needs. </w:t>
      </w:r>
    </w:p>
    <w:p w14:paraId="26167BB1" w14:textId="77F02046" w:rsidR="004E367B" w:rsidRPr="004E367B" w:rsidRDefault="00EC5B01" w:rsidP="00067339">
      <w:pPr>
        <w:numPr>
          <w:ilvl w:val="1"/>
          <w:numId w:val="2"/>
        </w:numPr>
        <w:spacing w:after="0"/>
        <w:rPr>
          <w:iCs/>
          <w:lang w:bidi="en-US"/>
        </w:rPr>
      </w:pPr>
      <w:r>
        <w:rPr>
          <w:iCs/>
          <w:lang w:bidi="en-US"/>
        </w:rPr>
        <w:t>Expanded r</w:t>
      </w:r>
      <w:r w:rsidRPr="004E367B">
        <w:rPr>
          <w:iCs/>
          <w:lang w:bidi="en-US"/>
        </w:rPr>
        <w:t>ecycling</w:t>
      </w:r>
      <w:r>
        <w:rPr>
          <w:iCs/>
          <w:lang w:bidi="en-US"/>
        </w:rPr>
        <w:t xml:space="preserve"> program and infrastructure. </w:t>
      </w:r>
    </w:p>
    <w:p w14:paraId="4794034D" w14:textId="52130774" w:rsidR="004E367B" w:rsidRPr="004E367B" w:rsidRDefault="004E367B" w:rsidP="00067339">
      <w:pPr>
        <w:numPr>
          <w:ilvl w:val="1"/>
          <w:numId w:val="2"/>
        </w:numPr>
        <w:spacing w:after="0"/>
        <w:rPr>
          <w:iCs/>
          <w:lang w:bidi="en-US"/>
        </w:rPr>
      </w:pPr>
      <w:r w:rsidRPr="004E367B">
        <w:rPr>
          <w:iCs/>
          <w:lang w:bidi="en-US"/>
        </w:rPr>
        <w:t xml:space="preserve">Organics </w:t>
      </w:r>
      <w:r w:rsidR="00EC5B01">
        <w:rPr>
          <w:iCs/>
          <w:lang w:bidi="en-US"/>
        </w:rPr>
        <w:t>d</w:t>
      </w:r>
      <w:r w:rsidRPr="004E367B">
        <w:rPr>
          <w:iCs/>
          <w:lang w:bidi="en-US"/>
        </w:rPr>
        <w:t>iversion</w:t>
      </w:r>
      <w:r w:rsidR="00EC5B01">
        <w:rPr>
          <w:iCs/>
          <w:lang w:bidi="en-US"/>
        </w:rPr>
        <w:t>, including composting initiatives.</w:t>
      </w:r>
    </w:p>
    <w:p w14:paraId="144F7E30" w14:textId="05ABC78E" w:rsidR="004E367B" w:rsidRPr="004E367B" w:rsidRDefault="004E367B" w:rsidP="00067339">
      <w:pPr>
        <w:numPr>
          <w:ilvl w:val="1"/>
          <w:numId w:val="2"/>
        </w:numPr>
        <w:spacing w:after="0"/>
        <w:rPr>
          <w:iCs/>
          <w:lang w:bidi="en-US"/>
        </w:rPr>
      </w:pPr>
      <w:r w:rsidRPr="004E367B">
        <w:rPr>
          <w:iCs/>
          <w:lang w:bidi="en-US"/>
        </w:rPr>
        <w:t>New waste management service opportunities</w:t>
      </w:r>
      <w:r w:rsidR="00B93BD1">
        <w:rPr>
          <w:iCs/>
          <w:lang w:bidi="en-US"/>
        </w:rPr>
        <w:t>.</w:t>
      </w:r>
    </w:p>
    <w:p w14:paraId="48A8A96A" w14:textId="3F11C7E1" w:rsidR="004E367B" w:rsidRPr="004E367B" w:rsidRDefault="004E367B" w:rsidP="00067339">
      <w:pPr>
        <w:numPr>
          <w:ilvl w:val="1"/>
          <w:numId w:val="2"/>
        </w:numPr>
        <w:spacing w:after="0"/>
        <w:rPr>
          <w:iCs/>
          <w:lang w:bidi="en-US"/>
        </w:rPr>
      </w:pPr>
      <w:r w:rsidRPr="004E367B">
        <w:rPr>
          <w:iCs/>
          <w:lang w:bidi="en-US"/>
        </w:rPr>
        <w:t xml:space="preserve">Strategies </w:t>
      </w:r>
      <w:r w:rsidR="00B93BD1">
        <w:rPr>
          <w:iCs/>
          <w:lang w:bidi="en-US"/>
        </w:rPr>
        <w:t xml:space="preserve">to address </w:t>
      </w:r>
      <w:r w:rsidRPr="004E367B">
        <w:rPr>
          <w:iCs/>
          <w:lang w:bidi="en-US"/>
        </w:rPr>
        <w:t>illegal dumping and abandoned vehicles</w:t>
      </w:r>
      <w:r w:rsidR="00B93BD1">
        <w:rPr>
          <w:iCs/>
          <w:lang w:bidi="en-US"/>
        </w:rPr>
        <w:t xml:space="preserve"> effectively.</w:t>
      </w:r>
    </w:p>
    <w:p w14:paraId="09782745" w14:textId="282DDB4E" w:rsidR="004E367B" w:rsidRPr="004E367B" w:rsidRDefault="00B93BD1" w:rsidP="00067339">
      <w:pPr>
        <w:numPr>
          <w:ilvl w:val="1"/>
          <w:numId w:val="2"/>
        </w:numPr>
        <w:spacing w:after="0"/>
        <w:rPr>
          <w:iCs/>
          <w:lang w:bidi="en-US"/>
        </w:rPr>
      </w:pPr>
      <w:r>
        <w:rPr>
          <w:iCs/>
          <w:lang w:bidi="en-US"/>
        </w:rPr>
        <w:t>Ensuring s</w:t>
      </w:r>
      <w:r w:rsidRPr="004E367B">
        <w:rPr>
          <w:iCs/>
          <w:lang w:bidi="en-US"/>
        </w:rPr>
        <w:t xml:space="preserve">ustainability </w:t>
      </w:r>
      <w:r w:rsidR="004E367B" w:rsidRPr="004E367B">
        <w:rPr>
          <w:iCs/>
          <w:lang w:bidi="en-US"/>
        </w:rPr>
        <w:t>and financial viability of new capacity ventures</w:t>
      </w:r>
      <w:r>
        <w:rPr>
          <w:iCs/>
          <w:lang w:bidi="en-US"/>
        </w:rPr>
        <w:t xml:space="preserve"> and initiatives. </w:t>
      </w:r>
    </w:p>
    <w:p w14:paraId="624DFAF3" w14:textId="77777777" w:rsidR="00463D68" w:rsidRDefault="00463D68" w:rsidP="00B802D9">
      <w:pPr>
        <w:rPr>
          <w:iCs/>
          <w:lang w:bidi="en-US"/>
        </w:rPr>
      </w:pPr>
    </w:p>
    <w:p w14:paraId="1BE71E1E" w14:textId="665B5EFC" w:rsidR="004E367B" w:rsidRPr="007B5E99" w:rsidRDefault="007B5E99" w:rsidP="007B5E99">
      <w:pPr>
        <w:pStyle w:val="ListParagraph"/>
        <w:numPr>
          <w:ilvl w:val="0"/>
          <w:numId w:val="13"/>
        </w:numPr>
        <w:spacing w:after="0"/>
        <w:rPr>
          <w:b/>
          <w:bCs/>
          <w:iCs/>
          <w:lang w:bidi="en-US"/>
        </w:rPr>
      </w:pPr>
      <w:r>
        <w:rPr>
          <w:b/>
          <w:bCs/>
          <w:iCs/>
          <w:lang w:bidi="en-US"/>
        </w:rPr>
        <w:t>Pr</w:t>
      </w:r>
      <w:r w:rsidRPr="007B5E99">
        <w:rPr>
          <w:b/>
          <w:bCs/>
          <w:iCs/>
          <w:lang w:bidi="en-US"/>
        </w:rPr>
        <w:t>esentation</w:t>
      </w:r>
      <w:r w:rsidR="004E367B" w:rsidRPr="007B5E99">
        <w:rPr>
          <w:b/>
          <w:bCs/>
          <w:iCs/>
          <w:lang w:bidi="en-US"/>
        </w:rPr>
        <w:t xml:space="preserve"> of approved ISWMP</w:t>
      </w:r>
    </w:p>
    <w:p w14:paraId="0C7B2A5C" w14:textId="02430DA4" w:rsidR="004E367B" w:rsidRPr="004E367B" w:rsidRDefault="004E367B" w:rsidP="007B5E99">
      <w:pPr>
        <w:ind w:left="360"/>
        <w:rPr>
          <w:iCs/>
          <w:lang w:bidi="en-US"/>
        </w:rPr>
      </w:pPr>
      <w:r w:rsidRPr="004E367B">
        <w:rPr>
          <w:iCs/>
          <w:lang w:bidi="en-US"/>
        </w:rPr>
        <w:t xml:space="preserve">Once the ISWMP is approved by the Nez Perce Tribal </w:t>
      </w:r>
      <w:r w:rsidR="000407BF">
        <w:rPr>
          <w:iCs/>
          <w:lang w:bidi="en-US"/>
        </w:rPr>
        <w:t xml:space="preserve">Executive </w:t>
      </w:r>
      <w:r w:rsidRPr="004E367B">
        <w:rPr>
          <w:iCs/>
          <w:lang w:bidi="en-US"/>
        </w:rPr>
        <w:t xml:space="preserve">Council, the contractor will </w:t>
      </w:r>
      <w:r w:rsidR="000407BF">
        <w:rPr>
          <w:iCs/>
          <w:lang w:bidi="en-US"/>
        </w:rPr>
        <w:t xml:space="preserve">lead its </w:t>
      </w:r>
      <w:r w:rsidRPr="004E367B">
        <w:rPr>
          <w:iCs/>
          <w:lang w:bidi="en-US"/>
        </w:rPr>
        <w:t>implement</w:t>
      </w:r>
      <w:r w:rsidR="000407BF">
        <w:rPr>
          <w:iCs/>
          <w:lang w:bidi="en-US"/>
        </w:rPr>
        <w:t>ation</w:t>
      </w:r>
      <w:r w:rsidRPr="004E367B">
        <w:rPr>
          <w:iCs/>
          <w:lang w:bidi="en-US"/>
        </w:rPr>
        <w:t xml:space="preserve"> </w:t>
      </w:r>
      <w:r w:rsidR="00330254">
        <w:rPr>
          <w:iCs/>
          <w:lang w:bidi="en-US"/>
        </w:rPr>
        <w:t>during the remainder of the SWIFR grant period of performance</w:t>
      </w:r>
      <w:r w:rsidRPr="004E367B">
        <w:rPr>
          <w:iCs/>
          <w:lang w:bidi="en-US"/>
        </w:rPr>
        <w:t xml:space="preserve">. </w:t>
      </w:r>
      <w:r w:rsidR="000407BF">
        <w:rPr>
          <w:iCs/>
          <w:lang w:bidi="en-US"/>
        </w:rPr>
        <w:t xml:space="preserve">Responsibilities include: </w:t>
      </w:r>
      <w:r w:rsidRPr="004E367B">
        <w:rPr>
          <w:iCs/>
          <w:lang w:bidi="en-US"/>
        </w:rPr>
        <w:t xml:space="preserve"> </w:t>
      </w:r>
    </w:p>
    <w:p w14:paraId="6C14CD82" w14:textId="7950D70B" w:rsidR="004E367B" w:rsidRPr="004E367B" w:rsidRDefault="00DC47A3" w:rsidP="00067339">
      <w:pPr>
        <w:numPr>
          <w:ilvl w:val="1"/>
          <w:numId w:val="3"/>
        </w:numPr>
        <w:spacing w:after="0"/>
        <w:rPr>
          <w:iCs/>
          <w:lang w:bidi="en-US"/>
        </w:rPr>
      </w:pPr>
      <w:r>
        <w:rPr>
          <w:iCs/>
          <w:lang w:bidi="en-US"/>
        </w:rPr>
        <w:t>Representing the Tribe in</w:t>
      </w:r>
      <w:r w:rsidR="004E367B" w:rsidRPr="004E367B">
        <w:rPr>
          <w:iCs/>
          <w:lang w:bidi="en-US"/>
        </w:rPr>
        <w:t xml:space="preserve"> outreach </w:t>
      </w:r>
      <w:r>
        <w:rPr>
          <w:iCs/>
          <w:lang w:bidi="en-US"/>
        </w:rPr>
        <w:t xml:space="preserve">efforts </w:t>
      </w:r>
      <w:r w:rsidR="004E367B" w:rsidRPr="004E367B">
        <w:rPr>
          <w:iCs/>
          <w:lang w:bidi="en-US"/>
        </w:rPr>
        <w:t>to potential partners and collaborators to arrange exploratory discussions</w:t>
      </w:r>
      <w:r>
        <w:rPr>
          <w:iCs/>
          <w:lang w:bidi="en-US"/>
        </w:rPr>
        <w:t>.</w:t>
      </w:r>
    </w:p>
    <w:p w14:paraId="751CD601" w14:textId="730DE0FB" w:rsidR="004E367B" w:rsidRPr="004E367B" w:rsidRDefault="00DC47A3" w:rsidP="00067339">
      <w:pPr>
        <w:numPr>
          <w:ilvl w:val="1"/>
          <w:numId w:val="3"/>
        </w:numPr>
        <w:spacing w:after="0"/>
        <w:rPr>
          <w:iCs/>
          <w:lang w:bidi="en-US"/>
        </w:rPr>
      </w:pPr>
      <w:r>
        <w:rPr>
          <w:iCs/>
          <w:lang w:bidi="en-US"/>
        </w:rPr>
        <w:t>Optimizing w</w:t>
      </w:r>
      <w:r w:rsidRPr="004E367B">
        <w:rPr>
          <w:iCs/>
          <w:lang w:bidi="en-US"/>
        </w:rPr>
        <w:t xml:space="preserve">aste </w:t>
      </w:r>
      <w:r w:rsidR="004E367B" w:rsidRPr="004E367B">
        <w:rPr>
          <w:iCs/>
          <w:lang w:bidi="en-US"/>
        </w:rPr>
        <w:t>service</w:t>
      </w:r>
      <w:r>
        <w:rPr>
          <w:iCs/>
          <w:lang w:bidi="en-US"/>
        </w:rPr>
        <w:t>s to align with the updated</w:t>
      </w:r>
      <w:r w:rsidR="00C42434">
        <w:rPr>
          <w:iCs/>
          <w:lang w:bidi="en-US"/>
        </w:rPr>
        <w:t xml:space="preserve"> ISWMP.</w:t>
      </w:r>
    </w:p>
    <w:p w14:paraId="6E4AE636" w14:textId="31850DFF" w:rsidR="004E367B" w:rsidRPr="004E367B" w:rsidRDefault="00C42434" w:rsidP="00067339">
      <w:pPr>
        <w:numPr>
          <w:ilvl w:val="1"/>
          <w:numId w:val="3"/>
        </w:numPr>
        <w:spacing w:after="0"/>
        <w:rPr>
          <w:iCs/>
          <w:lang w:bidi="en-US"/>
        </w:rPr>
      </w:pPr>
      <w:r w:rsidRPr="004E367B">
        <w:rPr>
          <w:iCs/>
          <w:lang w:bidi="en-US"/>
        </w:rPr>
        <w:t>Develop</w:t>
      </w:r>
      <w:r>
        <w:rPr>
          <w:iCs/>
          <w:lang w:bidi="en-US"/>
        </w:rPr>
        <w:t xml:space="preserve">ing and supporting </w:t>
      </w:r>
      <w:r w:rsidR="004E367B" w:rsidRPr="004E367B">
        <w:rPr>
          <w:iCs/>
          <w:lang w:bidi="en-US"/>
        </w:rPr>
        <w:t>a community Solid Waste Action Committee (SWAC)</w:t>
      </w:r>
      <w:r>
        <w:rPr>
          <w:iCs/>
          <w:lang w:bidi="en-US"/>
        </w:rPr>
        <w:t xml:space="preserve"> through:</w:t>
      </w:r>
      <w:r w:rsidR="004E367B" w:rsidRPr="004E367B">
        <w:rPr>
          <w:iCs/>
          <w:lang w:bidi="en-US"/>
        </w:rPr>
        <w:t xml:space="preserve"> </w:t>
      </w:r>
    </w:p>
    <w:p w14:paraId="337C2BCB" w14:textId="5C844860" w:rsidR="002C2362" w:rsidRPr="004E367B" w:rsidRDefault="002C2362" w:rsidP="002C2362">
      <w:pPr>
        <w:numPr>
          <w:ilvl w:val="2"/>
          <w:numId w:val="3"/>
        </w:numPr>
        <w:spacing w:after="0"/>
        <w:rPr>
          <w:iCs/>
          <w:lang w:bidi="en-US"/>
        </w:rPr>
      </w:pPr>
      <w:r w:rsidRPr="002C2362">
        <w:rPr>
          <w:iCs/>
          <w:lang w:bidi="en-US"/>
        </w:rPr>
        <w:t xml:space="preserve">Scheduling and facilitating </w:t>
      </w:r>
      <w:r w:rsidR="004E367B" w:rsidRPr="002C2362">
        <w:rPr>
          <w:iCs/>
          <w:lang w:bidi="en-US"/>
        </w:rPr>
        <w:t xml:space="preserve">SWAC </w:t>
      </w:r>
      <w:r w:rsidRPr="002C2362">
        <w:rPr>
          <w:iCs/>
          <w:lang w:bidi="en-US"/>
        </w:rPr>
        <w:t xml:space="preserve">meetings. </w:t>
      </w:r>
    </w:p>
    <w:p w14:paraId="10A00944" w14:textId="59D972A6" w:rsidR="004E367B" w:rsidRPr="002C2362" w:rsidRDefault="002C2362" w:rsidP="002C2362">
      <w:pPr>
        <w:numPr>
          <w:ilvl w:val="2"/>
          <w:numId w:val="3"/>
        </w:numPr>
        <w:spacing w:after="0"/>
        <w:rPr>
          <w:iCs/>
          <w:lang w:bidi="en-US"/>
        </w:rPr>
      </w:pPr>
      <w:r>
        <w:rPr>
          <w:iCs/>
          <w:lang w:bidi="en-US"/>
        </w:rPr>
        <w:t xml:space="preserve">Maintaining detailed records of meetings and discussions. </w:t>
      </w:r>
      <w:r w:rsidR="004E367B" w:rsidRPr="002C2362">
        <w:rPr>
          <w:iCs/>
          <w:lang w:bidi="en-US"/>
        </w:rPr>
        <w:t xml:space="preserve"> </w:t>
      </w:r>
    </w:p>
    <w:p w14:paraId="669028A7" w14:textId="3791AB39" w:rsidR="004E367B" w:rsidRPr="004E367B" w:rsidRDefault="004E367B" w:rsidP="00067339">
      <w:pPr>
        <w:numPr>
          <w:ilvl w:val="2"/>
          <w:numId w:val="3"/>
        </w:numPr>
        <w:spacing w:after="0"/>
        <w:rPr>
          <w:iCs/>
          <w:lang w:bidi="en-US"/>
        </w:rPr>
      </w:pPr>
      <w:r w:rsidRPr="004E367B">
        <w:rPr>
          <w:iCs/>
          <w:lang w:bidi="en-US"/>
        </w:rPr>
        <w:t>Coordinati</w:t>
      </w:r>
      <w:r w:rsidR="002C2362">
        <w:rPr>
          <w:iCs/>
          <w:lang w:bidi="en-US"/>
        </w:rPr>
        <w:t>ng</w:t>
      </w:r>
      <w:r w:rsidRPr="004E367B">
        <w:rPr>
          <w:iCs/>
          <w:lang w:bidi="en-US"/>
        </w:rPr>
        <w:t xml:space="preserve"> action items</w:t>
      </w:r>
      <w:r w:rsidR="00897008">
        <w:rPr>
          <w:iCs/>
          <w:lang w:bidi="en-US"/>
        </w:rPr>
        <w:t xml:space="preserve"> and ensuring accountability. </w:t>
      </w:r>
    </w:p>
    <w:p w14:paraId="43747C4A" w14:textId="6A6270E3" w:rsidR="004E367B" w:rsidRPr="004E367B" w:rsidRDefault="00897008" w:rsidP="00067339">
      <w:pPr>
        <w:numPr>
          <w:ilvl w:val="2"/>
          <w:numId w:val="3"/>
        </w:numPr>
        <w:spacing w:after="0"/>
        <w:rPr>
          <w:iCs/>
          <w:lang w:bidi="en-US"/>
        </w:rPr>
      </w:pPr>
      <w:r>
        <w:rPr>
          <w:iCs/>
          <w:lang w:bidi="en-US"/>
        </w:rPr>
        <w:t>Managing c</w:t>
      </w:r>
      <w:r w:rsidRPr="004E367B">
        <w:rPr>
          <w:iCs/>
          <w:lang w:bidi="en-US"/>
        </w:rPr>
        <w:t>ommunications</w:t>
      </w:r>
      <w:r>
        <w:rPr>
          <w:iCs/>
          <w:lang w:bidi="en-US"/>
        </w:rPr>
        <w:t xml:space="preserve"> within the SWAC and with stakeholders. </w:t>
      </w:r>
    </w:p>
    <w:p w14:paraId="66D0F2C1" w14:textId="37433305" w:rsidR="004E367B" w:rsidRPr="004E367B" w:rsidRDefault="00897008" w:rsidP="00067339">
      <w:pPr>
        <w:numPr>
          <w:ilvl w:val="1"/>
          <w:numId w:val="3"/>
        </w:numPr>
        <w:spacing w:after="0"/>
        <w:rPr>
          <w:iCs/>
          <w:lang w:bidi="en-US"/>
        </w:rPr>
      </w:pPr>
      <w:r>
        <w:rPr>
          <w:iCs/>
          <w:lang w:bidi="en-US"/>
        </w:rPr>
        <w:t>Facilitating p</w:t>
      </w:r>
      <w:r w:rsidRPr="004E367B">
        <w:rPr>
          <w:iCs/>
          <w:lang w:bidi="en-US"/>
        </w:rPr>
        <w:t xml:space="preserve">rocurement </w:t>
      </w:r>
      <w:r w:rsidR="004E367B" w:rsidRPr="004E367B">
        <w:rPr>
          <w:iCs/>
          <w:lang w:bidi="en-US"/>
        </w:rPr>
        <w:t>f</w:t>
      </w:r>
      <w:r>
        <w:rPr>
          <w:iCs/>
          <w:lang w:bidi="en-US"/>
        </w:rPr>
        <w:t xml:space="preserve">or necessary </w:t>
      </w:r>
      <w:r w:rsidR="006D4F07">
        <w:rPr>
          <w:iCs/>
          <w:lang w:bidi="en-US"/>
        </w:rPr>
        <w:t xml:space="preserve">equipment, materials, or services. </w:t>
      </w:r>
    </w:p>
    <w:p w14:paraId="78FDC813" w14:textId="28092AD9" w:rsidR="004E367B" w:rsidRPr="004E367B" w:rsidRDefault="006D4F07" w:rsidP="00067339">
      <w:pPr>
        <w:numPr>
          <w:ilvl w:val="1"/>
          <w:numId w:val="3"/>
        </w:numPr>
        <w:spacing w:after="0"/>
        <w:rPr>
          <w:iCs/>
          <w:lang w:bidi="en-US"/>
        </w:rPr>
      </w:pPr>
      <w:r>
        <w:rPr>
          <w:iCs/>
          <w:lang w:bidi="en-US"/>
        </w:rPr>
        <w:t>Conducting f</w:t>
      </w:r>
      <w:r w:rsidRPr="004E367B">
        <w:rPr>
          <w:iCs/>
          <w:lang w:bidi="en-US"/>
        </w:rPr>
        <w:t xml:space="preserve">unding </w:t>
      </w:r>
      <w:r w:rsidR="004E367B" w:rsidRPr="004E367B">
        <w:rPr>
          <w:iCs/>
          <w:lang w:bidi="en-US"/>
        </w:rPr>
        <w:t>research</w:t>
      </w:r>
      <w:r>
        <w:rPr>
          <w:iCs/>
          <w:lang w:bidi="en-US"/>
        </w:rPr>
        <w:t xml:space="preserve"> to identify and secure additional resources for waste management initiatives. </w:t>
      </w:r>
    </w:p>
    <w:p w14:paraId="3AF18BAC" w14:textId="02BD8D1E" w:rsidR="004E367B" w:rsidRPr="004E367B" w:rsidRDefault="002C05CD" w:rsidP="00067339">
      <w:pPr>
        <w:numPr>
          <w:ilvl w:val="1"/>
          <w:numId w:val="3"/>
        </w:numPr>
        <w:spacing w:after="0"/>
        <w:rPr>
          <w:iCs/>
          <w:lang w:bidi="en-US"/>
        </w:rPr>
      </w:pPr>
      <w:r>
        <w:rPr>
          <w:iCs/>
          <w:lang w:bidi="en-US"/>
        </w:rPr>
        <w:t>Driving c</w:t>
      </w:r>
      <w:r w:rsidRPr="004E367B">
        <w:rPr>
          <w:iCs/>
          <w:lang w:bidi="en-US"/>
        </w:rPr>
        <w:t xml:space="preserve">ommunity </w:t>
      </w:r>
      <w:r w:rsidR="004E367B" w:rsidRPr="004E367B">
        <w:rPr>
          <w:iCs/>
          <w:lang w:bidi="en-US"/>
        </w:rPr>
        <w:t>engagement through education and public relations</w:t>
      </w:r>
      <w:r>
        <w:rPr>
          <w:iCs/>
          <w:lang w:bidi="en-US"/>
        </w:rPr>
        <w:t xml:space="preserve"> by: </w:t>
      </w:r>
    </w:p>
    <w:p w14:paraId="5F88083E" w14:textId="4AE0BA76" w:rsidR="004E367B" w:rsidRPr="004E367B" w:rsidRDefault="004E367B" w:rsidP="00067339">
      <w:pPr>
        <w:numPr>
          <w:ilvl w:val="2"/>
          <w:numId w:val="3"/>
        </w:numPr>
        <w:spacing w:after="0"/>
        <w:rPr>
          <w:iCs/>
          <w:lang w:bidi="en-US"/>
        </w:rPr>
      </w:pPr>
      <w:r w:rsidRPr="004E367B">
        <w:rPr>
          <w:iCs/>
          <w:lang w:bidi="en-US"/>
        </w:rPr>
        <w:t>Collaborat</w:t>
      </w:r>
      <w:r w:rsidR="002C05CD">
        <w:rPr>
          <w:iCs/>
          <w:lang w:bidi="en-US"/>
        </w:rPr>
        <w:t>ing</w:t>
      </w:r>
      <w:r w:rsidRPr="004E367B">
        <w:rPr>
          <w:iCs/>
          <w:lang w:bidi="en-US"/>
        </w:rPr>
        <w:t xml:space="preserve"> with community, </w:t>
      </w:r>
      <w:r w:rsidR="002C05CD">
        <w:rPr>
          <w:iCs/>
          <w:lang w:bidi="en-US"/>
        </w:rPr>
        <w:t xml:space="preserve">Tribal </w:t>
      </w:r>
      <w:r w:rsidRPr="004E367B">
        <w:rPr>
          <w:iCs/>
          <w:lang w:bidi="en-US"/>
        </w:rPr>
        <w:t>staff, and partners to design and implement training and education program</w:t>
      </w:r>
      <w:r w:rsidR="007B3D1D">
        <w:rPr>
          <w:iCs/>
          <w:lang w:bidi="en-US"/>
        </w:rPr>
        <w:t>s.</w:t>
      </w:r>
    </w:p>
    <w:p w14:paraId="00B12CA9" w14:textId="77FECA17" w:rsidR="004E367B" w:rsidRPr="004E367B" w:rsidRDefault="007B3D1D" w:rsidP="004E367B">
      <w:pPr>
        <w:numPr>
          <w:ilvl w:val="2"/>
          <w:numId w:val="3"/>
        </w:numPr>
        <w:rPr>
          <w:iCs/>
          <w:lang w:bidi="en-US"/>
        </w:rPr>
      </w:pPr>
      <w:r>
        <w:rPr>
          <w:iCs/>
          <w:lang w:bidi="en-US"/>
        </w:rPr>
        <w:t>Utilizing diverse platforms, including i</w:t>
      </w:r>
      <w:r w:rsidRPr="004E367B">
        <w:rPr>
          <w:iCs/>
          <w:lang w:bidi="en-US"/>
        </w:rPr>
        <w:t>n</w:t>
      </w:r>
      <w:r>
        <w:rPr>
          <w:iCs/>
          <w:lang w:bidi="en-US"/>
        </w:rPr>
        <w:t>-</w:t>
      </w:r>
      <w:r w:rsidR="004E367B" w:rsidRPr="004E367B">
        <w:rPr>
          <w:iCs/>
          <w:lang w:bidi="en-US"/>
        </w:rPr>
        <w:t xml:space="preserve">person training, social media education, and other </w:t>
      </w:r>
      <w:r w:rsidR="00D66845">
        <w:rPr>
          <w:iCs/>
          <w:lang w:bidi="en-US"/>
        </w:rPr>
        <w:t xml:space="preserve">communication </w:t>
      </w:r>
      <w:r w:rsidR="004E367B" w:rsidRPr="004E367B">
        <w:rPr>
          <w:iCs/>
          <w:lang w:bidi="en-US"/>
        </w:rPr>
        <w:t>outlets</w:t>
      </w:r>
      <w:r w:rsidR="00D66845">
        <w:rPr>
          <w:iCs/>
          <w:lang w:bidi="en-US"/>
        </w:rPr>
        <w:t>, to maximize outreach and participation.</w:t>
      </w:r>
    </w:p>
    <w:p w14:paraId="7C183E48" w14:textId="499149E3" w:rsidR="004E367B" w:rsidRDefault="00B802D9" w:rsidP="00803A07">
      <w:pPr>
        <w:rPr>
          <w:iCs/>
          <w:lang w:bidi="en-US"/>
        </w:rPr>
      </w:pPr>
      <w:r>
        <w:rPr>
          <w:iCs/>
          <w:lang w:bidi="en-US"/>
        </w:rPr>
        <w:t xml:space="preserve">The </w:t>
      </w:r>
      <w:r w:rsidR="005E3D6A">
        <w:rPr>
          <w:iCs/>
          <w:lang w:bidi="en-US"/>
        </w:rPr>
        <w:t xml:space="preserve">contractor </w:t>
      </w:r>
      <w:r>
        <w:rPr>
          <w:iCs/>
          <w:lang w:bidi="en-US"/>
        </w:rPr>
        <w:t>will comply with the EPA-approved SWIFR grant Quality Assurance Project Plan in terms of metrics and data tracking</w:t>
      </w:r>
      <w:r w:rsidR="008614B5">
        <w:rPr>
          <w:iCs/>
          <w:lang w:bidi="en-US"/>
        </w:rPr>
        <w:t xml:space="preserve">. Quarterly progress reports must be provided to the Tribe, detailing milestones, metrics, and outcomes. </w:t>
      </w:r>
    </w:p>
    <w:p w14:paraId="1D1A8801" w14:textId="745F1706" w:rsidR="00B802D9" w:rsidRPr="007B5E99" w:rsidRDefault="00B802D9" w:rsidP="00B802D9">
      <w:pPr>
        <w:pStyle w:val="Heading2"/>
        <w:rPr>
          <w:b/>
          <w:bCs/>
          <w:lang w:bidi="en-US"/>
        </w:rPr>
      </w:pPr>
      <w:r w:rsidRPr="007B5E99">
        <w:rPr>
          <w:b/>
          <w:bCs/>
          <w:lang w:bidi="en-US"/>
        </w:rPr>
        <w:t>Deliverables</w:t>
      </w:r>
    </w:p>
    <w:p w14:paraId="3A26E767" w14:textId="55150EEF" w:rsidR="00B802D9" w:rsidRDefault="00AC59D8" w:rsidP="007B5E99">
      <w:pPr>
        <w:spacing w:line="240" w:lineRule="auto"/>
        <w:rPr>
          <w:lang w:bidi="en-US"/>
        </w:rPr>
      </w:pPr>
      <w:r>
        <w:rPr>
          <w:lang w:bidi="en-US"/>
        </w:rPr>
        <w:t xml:space="preserve">Deliverables include a report and presentation on the waste characterization(s) with data and recommendations, quarterly progress reports with data for QAPP metrics; </w:t>
      </w:r>
      <w:r w:rsidR="00471544">
        <w:rPr>
          <w:lang w:bidi="en-US"/>
        </w:rPr>
        <w:t xml:space="preserve">an </w:t>
      </w:r>
      <w:r>
        <w:rPr>
          <w:lang w:bidi="en-US"/>
        </w:rPr>
        <w:t>ISWMP; training and education program; documentation of SWAC meetings and in-person training</w:t>
      </w:r>
      <w:r w:rsidR="009E4A80">
        <w:rPr>
          <w:lang w:bidi="en-US"/>
        </w:rPr>
        <w:t>.</w:t>
      </w:r>
      <w:r>
        <w:rPr>
          <w:lang w:bidi="en-US"/>
        </w:rPr>
        <w:t xml:space="preserve"> </w:t>
      </w:r>
    </w:p>
    <w:p w14:paraId="5F836E15" w14:textId="55EB716D" w:rsidR="00B802D9" w:rsidRPr="000615C5" w:rsidRDefault="009E4A80" w:rsidP="006158E1">
      <w:pPr>
        <w:pStyle w:val="Heading2"/>
        <w:rPr>
          <w:b/>
          <w:bCs/>
          <w:lang w:bidi="en-US"/>
        </w:rPr>
      </w:pPr>
      <w:r w:rsidRPr="000615C5">
        <w:rPr>
          <w:b/>
          <w:bCs/>
          <w:lang w:bidi="en-US"/>
        </w:rPr>
        <w:t xml:space="preserve">Anticipated </w:t>
      </w:r>
      <w:r w:rsidR="006158E1" w:rsidRPr="000615C5">
        <w:rPr>
          <w:b/>
          <w:bCs/>
          <w:lang w:bidi="en-US"/>
        </w:rPr>
        <w:t>Project Timeline</w:t>
      </w:r>
    </w:p>
    <w:p w14:paraId="6C901F7F" w14:textId="06344CF3" w:rsidR="006158E1" w:rsidRPr="000615C5" w:rsidRDefault="00613AB1" w:rsidP="007B5E99">
      <w:pPr>
        <w:spacing w:line="276" w:lineRule="auto"/>
        <w:rPr>
          <w:lang w:bidi="en-US"/>
        </w:rPr>
      </w:pPr>
      <w:r w:rsidRPr="000615C5">
        <w:rPr>
          <w:b/>
          <w:bCs/>
          <w:i/>
          <w:iCs/>
          <w:lang w:bidi="en-US"/>
        </w:rPr>
        <w:t xml:space="preserve">Jan </w:t>
      </w:r>
      <w:r w:rsidR="001D74CA">
        <w:rPr>
          <w:b/>
          <w:bCs/>
          <w:i/>
          <w:iCs/>
          <w:lang w:bidi="en-US"/>
        </w:rPr>
        <w:t>17</w:t>
      </w:r>
      <w:r w:rsidR="006158E1" w:rsidRPr="000615C5">
        <w:rPr>
          <w:b/>
          <w:bCs/>
          <w:i/>
          <w:iCs/>
          <w:lang w:bidi="en-US"/>
        </w:rPr>
        <w:t>, 2025</w:t>
      </w:r>
      <w:r w:rsidR="006158E1" w:rsidRPr="000615C5">
        <w:rPr>
          <w:b/>
          <w:bCs/>
          <w:iCs/>
          <w:lang w:bidi="en-US"/>
        </w:rPr>
        <w:t>:</w:t>
      </w:r>
      <w:r w:rsidR="006158E1" w:rsidRPr="000615C5">
        <w:rPr>
          <w:b/>
          <w:bCs/>
          <w:i/>
          <w:iCs/>
          <w:lang w:bidi="en-US"/>
        </w:rPr>
        <w:t xml:space="preserve"> </w:t>
      </w:r>
      <w:r w:rsidR="006158E1" w:rsidRPr="000615C5">
        <w:rPr>
          <w:lang w:bidi="en-US"/>
        </w:rPr>
        <w:t>Proposals must be received by WRD by 5</w:t>
      </w:r>
      <w:r w:rsidR="00C25469" w:rsidRPr="000615C5">
        <w:rPr>
          <w:lang w:bidi="en-US"/>
        </w:rPr>
        <w:t>:00</w:t>
      </w:r>
      <w:r w:rsidR="006158E1" w:rsidRPr="000615C5">
        <w:rPr>
          <w:lang w:bidi="en-US"/>
        </w:rPr>
        <w:t xml:space="preserve"> </w:t>
      </w:r>
      <w:r w:rsidR="00D34C64" w:rsidRPr="000615C5">
        <w:rPr>
          <w:lang w:bidi="en-US"/>
        </w:rPr>
        <w:t xml:space="preserve">PM. </w:t>
      </w:r>
    </w:p>
    <w:p w14:paraId="701531DC" w14:textId="644EAA67" w:rsidR="006158E1" w:rsidRPr="000615C5" w:rsidRDefault="001D74CA" w:rsidP="007B5E99">
      <w:pPr>
        <w:spacing w:line="276" w:lineRule="auto"/>
        <w:rPr>
          <w:lang w:bidi="en-US"/>
        </w:rPr>
      </w:pPr>
      <w:r>
        <w:rPr>
          <w:b/>
          <w:bCs/>
          <w:i/>
          <w:iCs/>
          <w:lang w:bidi="en-US"/>
        </w:rPr>
        <w:t>Feb 7</w:t>
      </w:r>
      <w:r w:rsidR="006158E1" w:rsidRPr="000615C5">
        <w:rPr>
          <w:b/>
          <w:bCs/>
          <w:i/>
          <w:iCs/>
          <w:lang w:bidi="en-US"/>
        </w:rPr>
        <w:t>, 2025</w:t>
      </w:r>
      <w:r w:rsidR="006158E1" w:rsidRPr="000615C5">
        <w:rPr>
          <w:b/>
          <w:bCs/>
          <w:iCs/>
          <w:lang w:bidi="en-US"/>
        </w:rPr>
        <w:t>:</w:t>
      </w:r>
      <w:r w:rsidR="006158E1" w:rsidRPr="000615C5">
        <w:rPr>
          <w:lang w:bidi="en-US"/>
        </w:rPr>
        <w:t xml:space="preserve"> Tentative Award Selection </w:t>
      </w:r>
      <w:r w:rsidR="00D34C64" w:rsidRPr="000615C5">
        <w:rPr>
          <w:lang w:bidi="en-US"/>
        </w:rPr>
        <w:t xml:space="preserve">and contactor notification. </w:t>
      </w:r>
    </w:p>
    <w:p w14:paraId="7826C652" w14:textId="48760B48" w:rsidR="006158E1" w:rsidRPr="000615C5" w:rsidRDefault="001D74CA" w:rsidP="007B5E99">
      <w:pPr>
        <w:spacing w:line="276" w:lineRule="auto"/>
        <w:rPr>
          <w:lang w:bidi="en-US"/>
        </w:rPr>
      </w:pPr>
      <w:r>
        <w:rPr>
          <w:b/>
          <w:bCs/>
          <w:i/>
          <w:iCs/>
          <w:lang w:bidi="en-US"/>
        </w:rPr>
        <w:t>Mar</w:t>
      </w:r>
      <w:r w:rsidR="006158E1" w:rsidRPr="000615C5">
        <w:rPr>
          <w:b/>
          <w:bCs/>
          <w:i/>
          <w:iCs/>
          <w:lang w:bidi="en-US"/>
        </w:rPr>
        <w:t xml:space="preserve"> 2025 – </w:t>
      </w:r>
      <w:r w:rsidR="000615C5" w:rsidRPr="000615C5">
        <w:rPr>
          <w:b/>
          <w:bCs/>
          <w:i/>
          <w:iCs/>
          <w:lang w:bidi="en-US"/>
        </w:rPr>
        <w:t>June</w:t>
      </w:r>
      <w:r w:rsidR="006158E1" w:rsidRPr="000615C5">
        <w:rPr>
          <w:b/>
          <w:bCs/>
          <w:i/>
          <w:iCs/>
          <w:lang w:bidi="en-US"/>
        </w:rPr>
        <w:t xml:space="preserve"> 202</w:t>
      </w:r>
      <w:r w:rsidR="00E866D8" w:rsidRPr="000615C5">
        <w:rPr>
          <w:b/>
          <w:bCs/>
          <w:i/>
          <w:iCs/>
          <w:lang w:bidi="en-US"/>
        </w:rPr>
        <w:t>5</w:t>
      </w:r>
      <w:r w:rsidR="006158E1" w:rsidRPr="000615C5">
        <w:rPr>
          <w:b/>
          <w:bCs/>
          <w:iCs/>
          <w:lang w:bidi="en-US"/>
        </w:rPr>
        <w:t>:</w:t>
      </w:r>
      <w:r w:rsidR="006158E1" w:rsidRPr="000615C5">
        <w:rPr>
          <w:lang w:bidi="en-US"/>
        </w:rPr>
        <w:t xml:space="preserve"> </w:t>
      </w:r>
      <w:r w:rsidR="00D34C64" w:rsidRPr="000615C5">
        <w:rPr>
          <w:lang w:bidi="en-US"/>
        </w:rPr>
        <w:t xml:space="preserve">Conduct waste </w:t>
      </w:r>
      <w:r w:rsidR="00E866D8" w:rsidRPr="000615C5">
        <w:rPr>
          <w:lang w:bidi="en-US"/>
        </w:rPr>
        <w:t>characterization</w:t>
      </w:r>
      <w:r w:rsidR="00772506" w:rsidRPr="000615C5">
        <w:rPr>
          <w:lang w:bidi="en-US"/>
        </w:rPr>
        <w:t xml:space="preserve"> activities and </w:t>
      </w:r>
      <w:r w:rsidR="00553962" w:rsidRPr="000615C5">
        <w:rPr>
          <w:lang w:bidi="en-US"/>
        </w:rPr>
        <w:t>develop</w:t>
      </w:r>
      <w:r w:rsidR="00D34C64" w:rsidRPr="000615C5">
        <w:rPr>
          <w:lang w:bidi="en-US"/>
        </w:rPr>
        <w:t xml:space="preserve"> </w:t>
      </w:r>
      <w:r w:rsidR="00772506" w:rsidRPr="000615C5">
        <w:rPr>
          <w:lang w:bidi="en-US"/>
        </w:rPr>
        <w:t>report</w:t>
      </w:r>
      <w:r w:rsidR="006E1825" w:rsidRPr="000615C5">
        <w:rPr>
          <w:lang w:bidi="en-US"/>
        </w:rPr>
        <w:t>.</w:t>
      </w:r>
    </w:p>
    <w:p w14:paraId="02932C4E" w14:textId="7EA7E0E1" w:rsidR="006158E1" w:rsidRPr="000615C5" w:rsidRDefault="000615C5" w:rsidP="007B5E99">
      <w:pPr>
        <w:spacing w:line="276" w:lineRule="auto"/>
        <w:rPr>
          <w:bCs/>
          <w:iCs/>
          <w:lang w:bidi="en-US"/>
        </w:rPr>
      </w:pPr>
      <w:r w:rsidRPr="000615C5">
        <w:rPr>
          <w:b/>
          <w:i/>
          <w:lang w:bidi="en-US"/>
        </w:rPr>
        <w:t>July</w:t>
      </w:r>
      <w:r w:rsidR="006158E1" w:rsidRPr="000615C5">
        <w:rPr>
          <w:b/>
          <w:i/>
          <w:lang w:bidi="en-US"/>
        </w:rPr>
        <w:t xml:space="preserve"> 20</w:t>
      </w:r>
      <w:r w:rsidR="00E866D8" w:rsidRPr="000615C5">
        <w:rPr>
          <w:b/>
          <w:i/>
          <w:lang w:bidi="en-US"/>
        </w:rPr>
        <w:t xml:space="preserve">25 – </w:t>
      </w:r>
      <w:r w:rsidRPr="000615C5">
        <w:rPr>
          <w:b/>
          <w:i/>
          <w:lang w:bidi="en-US"/>
        </w:rPr>
        <w:t>Nov 2025</w:t>
      </w:r>
      <w:r w:rsidR="00E866D8" w:rsidRPr="000615C5">
        <w:rPr>
          <w:b/>
          <w:iCs/>
          <w:lang w:bidi="en-US"/>
        </w:rPr>
        <w:t xml:space="preserve">: </w:t>
      </w:r>
      <w:r w:rsidR="00E866D8" w:rsidRPr="000615C5">
        <w:rPr>
          <w:bCs/>
          <w:iCs/>
          <w:lang w:bidi="en-US"/>
        </w:rPr>
        <w:t xml:space="preserve"> </w:t>
      </w:r>
      <w:r w:rsidR="006E1825" w:rsidRPr="000615C5">
        <w:rPr>
          <w:bCs/>
          <w:iCs/>
          <w:lang w:bidi="en-US"/>
        </w:rPr>
        <w:t xml:space="preserve">Develop the </w:t>
      </w:r>
      <w:r w:rsidR="00E866D8" w:rsidRPr="000615C5">
        <w:rPr>
          <w:bCs/>
          <w:iCs/>
          <w:lang w:bidi="en-US"/>
        </w:rPr>
        <w:t xml:space="preserve">ISWMP </w:t>
      </w:r>
      <w:r w:rsidR="00772506" w:rsidRPr="000615C5">
        <w:rPr>
          <w:bCs/>
          <w:iCs/>
          <w:lang w:bidi="en-US"/>
        </w:rPr>
        <w:t xml:space="preserve">and </w:t>
      </w:r>
      <w:r w:rsidR="00C441B2" w:rsidRPr="000615C5">
        <w:rPr>
          <w:bCs/>
          <w:iCs/>
          <w:lang w:bidi="en-US"/>
        </w:rPr>
        <w:t xml:space="preserve">PowerPoint </w:t>
      </w:r>
      <w:r w:rsidR="00772506" w:rsidRPr="000615C5">
        <w:rPr>
          <w:bCs/>
          <w:iCs/>
          <w:lang w:bidi="en-US"/>
        </w:rPr>
        <w:t>presentation</w:t>
      </w:r>
      <w:r w:rsidR="00C441B2" w:rsidRPr="000615C5">
        <w:rPr>
          <w:bCs/>
          <w:iCs/>
          <w:lang w:bidi="en-US"/>
        </w:rPr>
        <w:t>.</w:t>
      </w:r>
    </w:p>
    <w:p w14:paraId="0DA2DBED" w14:textId="25545CA2" w:rsidR="006158E1" w:rsidRDefault="00613AB1" w:rsidP="006158E1">
      <w:pPr>
        <w:rPr>
          <w:lang w:bidi="en-US"/>
        </w:rPr>
      </w:pPr>
      <w:r w:rsidRPr="000615C5">
        <w:rPr>
          <w:b/>
          <w:i/>
          <w:lang w:bidi="en-US"/>
        </w:rPr>
        <w:lastRenderedPageBreak/>
        <w:t>Jan</w:t>
      </w:r>
      <w:r w:rsidR="00E866D8" w:rsidRPr="000615C5">
        <w:rPr>
          <w:b/>
          <w:i/>
          <w:lang w:bidi="en-US"/>
        </w:rPr>
        <w:t xml:space="preserve"> </w:t>
      </w:r>
      <w:r w:rsidR="006158E1" w:rsidRPr="000615C5">
        <w:rPr>
          <w:b/>
          <w:i/>
          <w:lang w:bidi="en-US"/>
        </w:rPr>
        <w:t>20</w:t>
      </w:r>
      <w:r w:rsidR="00E866D8" w:rsidRPr="000615C5">
        <w:rPr>
          <w:b/>
          <w:i/>
          <w:lang w:bidi="en-US"/>
        </w:rPr>
        <w:t xml:space="preserve">26 – </w:t>
      </w:r>
      <w:r w:rsidR="000615C5" w:rsidRPr="000615C5">
        <w:rPr>
          <w:b/>
          <w:i/>
          <w:lang w:bidi="en-US"/>
        </w:rPr>
        <w:t>April</w:t>
      </w:r>
      <w:r w:rsidR="00E866D8" w:rsidRPr="000615C5">
        <w:rPr>
          <w:b/>
          <w:i/>
          <w:lang w:bidi="en-US"/>
        </w:rPr>
        <w:t xml:space="preserve"> 2027</w:t>
      </w:r>
      <w:r w:rsidR="006158E1" w:rsidRPr="000615C5">
        <w:rPr>
          <w:b/>
          <w:lang w:bidi="en-US"/>
        </w:rPr>
        <w:t>:</w:t>
      </w:r>
      <w:r w:rsidR="00E866D8" w:rsidRPr="000615C5">
        <w:rPr>
          <w:b/>
          <w:lang w:bidi="en-US"/>
        </w:rPr>
        <w:t xml:space="preserve">  </w:t>
      </w:r>
      <w:r w:rsidR="003B6849" w:rsidRPr="000615C5">
        <w:rPr>
          <w:bCs/>
          <w:lang w:bidi="en-US"/>
        </w:rPr>
        <w:t>Implement</w:t>
      </w:r>
      <w:r w:rsidR="003B6849">
        <w:rPr>
          <w:bCs/>
          <w:lang w:bidi="en-US"/>
        </w:rPr>
        <w:t xml:space="preserve"> the </w:t>
      </w:r>
      <w:r w:rsidR="00C441B2">
        <w:rPr>
          <w:bCs/>
          <w:lang w:bidi="en-US"/>
        </w:rPr>
        <w:t>ISWMP</w:t>
      </w:r>
      <w:r w:rsidR="001F7B07">
        <w:rPr>
          <w:bCs/>
          <w:lang w:bidi="en-US"/>
        </w:rPr>
        <w:t xml:space="preserve">, including </w:t>
      </w:r>
      <w:r w:rsidR="00E866D8" w:rsidRPr="00E866D8">
        <w:rPr>
          <w:bCs/>
          <w:lang w:bidi="en-US"/>
        </w:rPr>
        <w:t>outreach</w:t>
      </w:r>
      <w:r w:rsidR="006158E1" w:rsidRPr="006158E1">
        <w:rPr>
          <w:bCs/>
          <w:i/>
          <w:lang w:bidi="en-US"/>
        </w:rPr>
        <w:t xml:space="preserve"> </w:t>
      </w:r>
      <w:r w:rsidR="00772506" w:rsidRPr="00772506">
        <w:rPr>
          <w:bCs/>
          <w:iCs/>
          <w:lang w:bidi="en-US"/>
        </w:rPr>
        <w:t>activities</w:t>
      </w:r>
      <w:r w:rsidR="001F7B07">
        <w:rPr>
          <w:bCs/>
          <w:iCs/>
          <w:lang w:bidi="en-US"/>
        </w:rPr>
        <w:t>,</w:t>
      </w:r>
      <w:r w:rsidR="00772506" w:rsidRPr="00772506">
        <w:rPr>
          <w:bCs/>
          <w:iCs/>
          <w:lang w:bidi="en-US"/>
        </w:rPr>
        <w:t xml:space="preserve"> and </w:t>
      </w:r>
      <w:r w:rsidR="001F7B07">
        <w:rPr>
          <w:bCs/>
          <w:iCs/>
          <w:lang w:bidi="en-US"/>
        </w:rPr>
        <w:t xml:space="preserve">provide a final </w:t>
      </w:r>
      <w:r w:rsidR="00772506" w:rsidRPr="00772506">
        <w:rPr>
          <w:bCs/>
          <w:iCs/>
          <w:lang w:bidi="en-US"/>
        </w:rPr>
        <w:t>report</w:t>
      </w:r>
      <w:r w:rsidR="001F7B07">
        <w:rPr>
          <w:bCs/>
          <w:iCs/>
          <w:lang w:bidi="en-US"/>
        </w:rPr>
        <w:t xml:space="preserve"> summarizing implementation progress and outcomes. </w:t>
      </w:r>
    </w:p>
    <w:p w14:paraId="67F65C50" w14:textId="52832EAF" w:rsidR="00B802D9" w:rsidRPr="007B5E99" w:rsidRDefault="00B802D9" w:rsidP="00B802D9">
      <w:pPr>
        <w:pStyle w:val="Heading2"/>
        <w:rPr>
          <w:b/>
          <w:bCs/>
          <w:lang w:bidi="en-US"/>
        </w:rPr>
      </w:pPr>
      <w:r w:rsidRPr="007B5E99">
        <w:rPr>
          <w:b/>
          <w:bCs/>
          <w:lang w:bidi="en-US"/>
        </w:rPr>
        <w:t>Proposal Submission Requirements</w:t>
      </w:r>
    </w:p>
    <w:p w14:paraId="50937A01" w14:textId="33C4C6C0" w:rsidR="00AC66AF" w:rsidRPr="00AC66AF" w:rsidRDefault="00AC66AF" w:rsidP="00AC66AF">
      <w:pPr>
        <w:rPr>
          <w:lang w:bidi="en-US"/>
        </w:rPr>
      </w:pPr>
      <w:r w:rsidRPr="00AC66AF">
        <w:rPr>
          <w:lang w:bidi="en-US"/>
        </w:rPr>
        <w:t>The bidders’ proposals are to be submitted in the format outline</w:t>
      </w:r>
      <w:r w:rsidR="0087284A">
        <w:rPr>
          <w:lang w:bidi="en-US"/>
        </w:rPr>
        <w:t>d</w:t>
      </w:r>
      <w:r w:rsidRPr="00AC66AF">
        <w:rPr>
          <w:lang w:bidi="en-US"/>
        </w:rPr>
        <w:t xml:space="preserve"> below</w:t>
      </w:r>
      <w:r w:rsidR="0087284A">
        <w:rPr>
          <w:lang w:bidi="en-US"/>
        </w:rPr>
        <w:t>,</w:t>
      </w:r>
      <w:r w:rsidR="0087284A" w:rsidRPr="00AC66AF">
        <w:rPr>
          <w:lang w:bidi="en-US"/>
        </w:rPr>
        <w:t xml:space="preserve"> </w:t>
      </w:r>
      <w:r w:rsidR="0087284A">
        <w:rPr>
          <w:lang w:bidi="en-US"/>
        </w:rPr>
        <w:t xml:space="preserve">including </w:t>
      </w:r>
      <w:r>
        <w:rPr>
          <w:lang w:bidi="en-US"/>
        </w:rPr>
        <w:t>a</w:t>
      </w:r>
      <w:r w:rsidRPr="00AC66AF">
        <w:rPr>
          <w:lang w:bidi="en-US"/>
        </w:rPr>
        <w:t xml:space="preserve">ll </w:t>
      </w:r>
      <w:r w:rsidR="0087284A">
        <w:rPr>
          <w:lang w:bidi="en-US"/>
        </w:rPr>
        <w:t xml:space="preserve">necessary </w:t>
      </w:r>
      <w:r w:rsidRPr="00AC66AF">
        <w:rPr>
          <w:lang w:bidi="en-US"/>
        </w:rPr>
        <w:t>attachments, enclosures, drawing</w:t>
      </w:r>
      <w:r w:rsidR="0087284A">
        <w:rPr>
          <w:lang w:bidi="en-US"/>
        </w:rPr>
        <w:t>s</w:t>
      </w:r>
      <w:r w:rsidRPr="00AC66AF">
        <w:rPr>
          <w:lang w:bidi="en-US"/>
        </w:rPr>
        <w:t xml:space="preserve">, and exhibits to provide a complete understanding of the proposal. Each section of the proposal should be clearly identified with appropriate headings. </w:t>
      </w:r>
    </w:p>
    <w:p w14:paraId="5DBC5E0B" w14:textId="77777777" w:rsidR="00300C79" w:rsidRDefault="00AC66AF" w:rsidP="00AC66AF">
      <w:pPr>
        <w:numPr>
          <w:ilvl w:val="0"/>
          <w:numId w:val="6"/>
        </w:numPr>
        <w:rPr>
          <w:lang w:bidi="en-US"/>
        </w:rPr>
      </w:pPr>
      <w:r w:rsidRPr="007B5E99">
        <w:rPr>
          <w:b/>
          <w:bCs/>
          <w:lang w:bidi="en-US"/>
        </w:rPr>
        <w:t xml:space="preserve">Company Information </w:t>
      </w:r>
    </w:p>
    <w:p w14:paraId="07AA6691" w14:textId="498FEDCC" w:rsidR="00AC66AF" w:rsidRPr="00AC66AF" w:rsidRDefault="00AC66AF" w:rsidP="007B5E99">
      <w:pPr>
        <w:ind w:left="720"/>
        <w:rPr>
          <w:lang w:bidi="en-US"/>
        </w:rPr>
      </w:pPr>
      <w:r w:rsidRPr="00AC66AF">
        <w:rPr>
          <w:lang w:bidi="en-US"/>
        </w:rPr>
        <w:t xml:space="preserve">Provide the </w:t>
      </w:r>
      <w:r w:rsidR="008B6A8B">
        <w:rPr>
          <w:lang w:bidi="en-US"/>
        </w:rPr>
        <w:t>following details about the bidder’s organization</w:t>
      </w:r>
      <w:r w:rsidRPr="00AC66AF">
        <w:rPr>
          <w:lang w:bidi="en-US"/>
        </w:rPr>
        <w:t xml:space="preserve">: </w:t>
      </w:r>
    </w:p>
    <w:p w14:paraId="2F2D7BB4" w14:textId="18F9B732" w:rsidR="00AC66AF" w:rsidRPr="00AC66AF" w:rsidRDefault="00D272C4" w:rsidP="007B5E99">
      <w:pPr>
        <w:numPr>
          <w:ilvl w:val="0"/>
          <w:numId w:val="23"/>
        </w:numPr>
        <w:spacing w:after="0" w:line="240" w:lineRule="auto"/>
        <w:rPr>
          <w:lang w:bidi="en-US"/>
        </w:rPr>
      </w:pPr>
      <w:r>
        <w:rPr>
          <w:lang w:bidi="en-US"/>
        </w:rPr>
        <w:t>The n</w:t>
      </w:r>
      <w:r w:rsidR="00AC66AF" w:rsidRPr="00AC66AF">
        <w:rPr>
          <w:lang w:bidi="en-US"/>
        </w:rPr>
        <w:t>ame and address of the</w:t>
      </w:r>
      <w:r w:rsidR="008B6A8B">
        <w:rPr>
          <w:lang w:bidi="en-US"/>
        </w:rPr>
        <w:t xml:space="preserve"> </w:t>
      </w:r>
      <w:r w:rsidR="00AC66AF" w:rsidRPr="00AC66AF">
        <w:rPr>
          <w:lang w:bidi="en-US"/>
        </w:rPr>
        <w:t>organization</w:t>
      </w:r>
      <w:r w:rsidR="008B6A8B">
        <w:rPr>
          <w:lang w:bidi="en-US"/>
        </w:rPr>
        <w:t>, including</w:t>
      </w:r>
      <w:r w:rsidR="00AC66AF" w:rsidRPr="00AC66AF">
        <w:rPr>
          <w:lang w:bidi="en-US"/>
        </w:rPr>
        <w:t xml:space="preserve"> the branch office or other subordinate elements that will perform the work. </w:t>
      </w:r>
    </w:p>
    <w:p w14:paraId="7EEF769D" w14:textId="3EF5AB97" w:rsidR="00AC66AF" w:rsidRPr="00AC66AF" w:rsidRDefault="00D272C4" w:rsidP="007B5E99">
      <w:pPr>
        <w:numPr>
          <w:ilvl w:val="0"/>
          <w:numId w:val="23"/>
        </w:numPr>
        <w:spacing w:after="0" w:line="240" w:lineRule="auto"/>
        <w:rPr>
          <w:lang w:bidi="en-US"/>
        </w:rPr>
      </w:pPr>
      <w:r>
        <w:rPr>
          <w:lang w:bidi="en-US"/>
        </w:rPr>
        <w:t>T</w:t>
      </w:r>
      <w:r w:rsidR="00AC66AF" w:rsidRPr="00AC66AF">
        <w:rPr>
          <w:lang w:bidi="en-US"/>
        </w:rPr>
        <w:t>he primary point of contact for the project</w:t>
      </w:r>
      <w:r>
        <w:rPr>
          <w:lang w:bidi="en-US"/>
        </w:rPr>
        <w:t>, including name, title, phone number, and email address</w:t>
      </w:r>
      <w:r w:rsidR="00AC66AF" w:rsidRPr="00AC66AF">
        <w:rPr>
          <w:lang w:bidi="en-US"/>
        </w:rPr>
        <w:t xml:space="preserve">. </w:t>
      </w:r>
    </w:p>
    <w:p w14:paraId="43A65727" w14:textId="71C4A30F" w:rsidR="00AC66AF" w:rsidRPr="00AC66AF" w:rsidRDefault="00D272C4" w:rsidP="007B5E99">
      <w:pPr>
        <w:numPr>
          <w:ilvl w:val="0"/>
          <w:numId w:val="23"/>
        </w:numPr>
        <w:spacing w:line="240" w:lineRule="auto"/>
        <w:rPr>
          <w:lang w:bidi="en-US"/>
        </w:rPr>
      </w:pPr>
      <w:r>
        <w:rPr>
          <w:lang w:bidi="en-US"/>
        </w:rPr>
        <w:t>T</w:t>
      </w:r>
      <w:r w:rsidR="00AC66AF" w:rsidRPr="00AC66AF">
        <w:rPr>
          <w:lang w:bidi="en-US"/>
        </w:rPr>
        <w:t xml:space="preserve">he type of organization </w:t>
      </w:r>
      <w:r>
        <w:rPr>
          <w:lang w:bidi="en-US"/>
        </w:rPr>
        <w:t xml:space="preserve">(e.g., </w:t>
      </w:r>
      <w:r w:rsidR="00424985">
        <w:rPr>
          <w:lang w:bidi="en-US"/>
        </w:rPr>
        <w:t xml:space="preserve">corporation, LLC, sole proprietorships) </w:t>
      </w:r>
      <w:r w:rsidR="00AC66AF" w:rsidRPr="00AC66AF">
        <w:rPr>
          <w:lang w:bidi="en-US"/>
        </w:rPr>
        <w:t xml:space="preserve">and the state in which it is incorporated or organized. </w:t>
      </w:r>
    </w:p>
    <w:p w14:paraId="5D53183B" w14:textId="1FB0632C" w:rsidR="00424985" w:rsidRDefault="00AC66AF" w:rsidP="00AC66AF">
      <w:pPr>
        <w:numPr>
          <w:ilvl w:val="0"/>
          <w:numId w:val="6"/>
        </w:numPr>
        <w:rPr>
          <w:lang w:bidi="en-US"/>
        </w:rPr>
      </w:pPr>
      <w:r w:rsidRPr="007B5E99">
        <w:rPr>
          <w:b/>
          <w:bCs/>
          <w:lang w:bidi="en-US"/>
        </w:rPr>
        <w:t>Prior Experience</w:t>
      </w:r>
      <w:r w:rsidRPr="00AC66AF">
        <w:rPr>
          <w:lang w:bidi="en-US"/>
        </w:rPr>
        <w:t xml:space="preserve"> </w:t>
      </w:r>
    </w:p>
    <w:p w14:paraId="202B9B65" w14:textId="4CD9580A" w:rsidR="007C43C1" w:rsidRDefault="00424985" w:rsidP="00424985">
      <w:pPr>
        <w:ind w:left="720"/>
        <w:rPr>
          <w:lang w:bidi="en-US"/>
        </w:rPr>
      </w:pPr>
      <w:r>
        <w:rPr>
          <w:lang w:bidi="en-US"/>
        </w:rPr>
        <w:t>Demonstrate</w:t>
      </w:r>
      <w:r w:rsidRPr="00AC66AF">
        <w:rPr>
          <w:lang w:bidi="en-US"/>
        </w:rPr>
        <w:t xml:space="preserve"> </w:t>
      </w:r>
      <w:r w:rsidR="00AC66AF" w:rsidRPr="00AC66AF">
        <w:rPr>
          <w:lang w:bidi="en-US"/>
        </w:rPr>
        <w:t xml:space="preserve">prior relevant experience </w:t>
      </w:r>
      <w:r w:rsidR="007C43C1">
        <w:rPr>
          <w:lang w:bidi="en-US"/>
        </w:rPr>
        <w:t xml:space="preserve">by providing: </w:t>
      </w:r>
    </w:p>
    <w:p w14:paraId="226C9439" w14:textId="1773F24E" w:rsidR="0024099E" w:rsidRDefault="007C43C1" w:rsidP="007B5E99">
      <w:pPr>
        <w:pStyle w:val="ListParagraph"/>
        <w:numPr>
          <w:ilvl w:val="0"/>
          <w:numId w:val="24"/>
        </w:numPr>
        <w:spacing w:line="240" w:lineRule="auto"/>
        <w:rPr>
          <w:lang w:bidi="en-US"/>
        </w:rPr>
      </w:pPr>
      <w:r>
        <w:rPr>
          <w:lang w:bidi="en-US"/>
        </w:rPr>
        <w:t xml:space="preserve">Details of </w:t>
      </w:r>
      <w:r w:rsidR="004B2073">
        <w:rPr>
          <w:lang w:bidi="en-US"/>
        </w:rPr>
        <w:t>relevant experience, including</w:t>
      </w:r>
      <w:r w:rsidR="00AC66AF" w:rsidRPr="00AC66AF">
        <w:rPr>
          <w:lang w:bidi="en-US"/>
        </w:rPr>
        <w:t xml:space="preserve"> knowledge of remote and small community waste management planning</w:t>
      </w:r>
      <w:r w:rsidR="00AC66AF">
        <w:rPr>
          <w:lang w:bidi="en-US"/>
        </w:rPr>
        <w:t xml:space="preserve"> </w:t>
      </w:r>
      <w:r w:rsidR="004B2073">
        <w:rPr>
          <w:lang w:bidi="en-US"/>
        </w:rPr>
        <w:t>and</w:t>
      </w:r>
      <w:r w:rsidR="00AC66AF">
        <w:rPr>
          <w:lang w:bidi="en-US"/>
        </w:rPr>
        <w:t xml:space="preserve"> experience working with Native American Tribes</w:t>
      </w:r>
      <w:r w:rsidR="00AC66AF" w:rsidRPr="00AC66AF">
        <w:rPr>
          <w:lang w:bidi="en-US"/>
        </w:rPr>
        <w:t>.</w:t>
      </w:r>
    </w:p>
    <w:p w14:paraId="71F23E69" w14:textId="77777777" w:rsidR="0024099E" w:rsidRDefault="0024099E" w:rsidP="007B5E99">
      <w:pPr>
        <w:pStyle w:val="ListParagraph"/>
        <w:numPr>
          <w:ilvl w:val="0"/>
          <w:numId w:val="24"/>
        </w:numPr>
        <w:spacing w:line="240" w:lineRule="auto"/>
        <w:rPr>
          <w:lang w:bidi="en-US"/>
        </w:rPr>
      </w:pPr>
      <w:r>
        <w:rPr>
          <w:lang w:bidi="en-US"/>
        </w:rPr>
        <w:t xml:space="preserve">Case histories of similar projects with sufficient detail to demonstrate their relevance to this RFP. </w:t>
      </w:r>
    </w:p>
    <w:p w14:paraId="7707618F" w14:textId="45E794F0" w:rsidR="00AC66AF" w:rsidRPr="00AC66AF" w:rsidRDefault="0024099E" w:rsidP="007B5E99">
      <w:pPr>
        <w:pStyle w:val="ListParagraph"/>
        <w:numPr>
          <w:ilvl w:val="0"/>
          <w:numId w:val="24"/>
        </w:numPr>
        <w:spacing w:line="240" w:lineRule="auto"/>
        <w:rPr>
          <w:lang w:bidi="en-US"/>
        </w:rPr>
      </w:pPr>
      <w:r>
        <w:rPr>
          <w:lang w:bidi="en-US"/>
        </w:rPr>
        <w:t>R</w:t>
      </w:r>
      <w:r w:rsidR="00AC66AF" w:rsidRPr="00AC66AF">
        <w:rPr>
          <w:lang w:bidi="en-US"/>
        </w:rPr>
        <w:t>eferences</w:t>
      </w:r>
      <w:r>
        <w:rPr>
          <w:lang w:bidi="en-US"/>
        </w:rPr>
        <w:t xml:space="preserve"> for each project</w:t>
      </w:r>
      <w:r w:rsidR="00AC66AF" w:rsidRPr="00AC66AF">
        <w:rPr>
          <w:lang w:bidi="en-US"/>
        </w:rPr>
        <w:t>, includ</w:t>
      </w:r>
      <w:r w:rsidR="005A5B48">
        <w:rPr>
          <w:lang w:bidi="en-US"/>
        </w:rPr>
        <w:t>ing</w:t>
      </w:r>
      <w:r w:rsidR="00AC66AF" w:rsidRPr="00AC66AF">
        <w:rPr>
          <w:lang w:bidi="en-US"/>
        </w:rPr>
        <w:t xml:space="preserve"> the name, address, and phone number of the responsible official </w:t>
      </w:r>
      <w:r w:rsidR="005A5B48">
        <w:rPr>
          <w:lang w:bidi="en-US"/>
        </w:rPr>
        <w:t>from</w:t>
      </w:r>
      <w:r w:rsidR="005A5B48" w:rsidRPr="00AC66AF">
        <w:rPr>
          <w:lang w:bidi="en-US"/>
        </w:rPr>
        <w:t xml:space="preserve"> </w:t>
      </w:r>
      <w:r w:rsidR="00AC66AF" w:rsidRPr="00AC66AF">
        <w:rPr>
          <w:lang w:bidi="en-US"/>
        </w:rPr>
        <w:t xml:space="preserve">the client organization. </w:t>
      </w:r>
    </w:p>
    <w:p w14:paraId="58BE2F6F" w14:textId="77777777" w:rsidR="00AC66AF" w:rsidRDefault="00AC66AF" w:rsidP="00AC66AF">
      <w:pPr>
        <w:numPr>
          <w:ilvl w:val="0"/>
          <w:numId w:val="6"/>
        </w:numPr>
        <w:rPr>
          <w:b/>
          <w:bCs/>
          <w:lang w:bidi="en-US"/>
        </w:rPr>
      </w:pPr>
      <w:r w:rsidRPr="007B5E99">
        <w:rPr>
          <w:b/>
          <w:bCs/>
          <w:lang w:bidi="en-US"/>
        </w:rPr>
        <w:t xml:space="preserve">Description of Proposed Services </w:t>
      </w:r>
    </w:p>
    <w:p w14:paraId="61284DC0" w14:textId="15DD8D61" w:rsidR="005A5B48" w:rsidRPr="005A5B48" w:rsidRDefault="005A5B48" w:rsidP="007B5E99">
      <w:pPr>
        <w:ind w:left="720"/>
        <w:rPr>
          <w:lang w:bidi="en-US"/>
        </w:rPr>
      </w:pPr>
      <w:r>
        <w:rPr>
          <w:lang w:bidi="en-US"/>
        </w:rPr>
        <w:t xml:space="preserve">Provide a comprehensive description of the proposed services, including the following: </w:t>
      </w:r>
    </w:p>
    <w:p w14:paraId="132EA126" w14:textId="6049A669" w:rsidR="00AC66AF" w:rsidRPr="00AC66AF" w:rsidRDefault="00AC66AF" w:rsidP="007B5E99">
      <w:pPr>
        <w:numPr>
          <w:ilvl w:val="0"/>
          <w:numId w:val="25"/>
        </w:numPr>
        <w:spacing w:line="240" w:lineRule="auto"/>
        <w:rPr>
          <w:lang w:bidi="en-US"/>
        </w:rPr>
      </w:pPr>
      <w:r w:rsidRPr="00AC66AF">
        <w:rPr>
          <w:lang w:bidi="en-US"/>
        </w:rPr>
        <w:t xml:space="preserve">Executive Summary: State in succinct terms the description of services to be provided pursuant </w:t>
      </w:r>
      <w:r w:rsidR="005A5B48">
        <w:rPr>
          <w:lang w:bidi="en-US"/>
        </w:rPr>
        <w:t>to</w:t>
      </w:r>
      <w:r w:rsidR="005A5B48" w:rsidRPr="00AC66AF">
        <w:rPr>
          <w:lang w:bidi="en-US"/>
        </w:rPr>
        <w:t xml:space="preserve"> </w:t>
      </w:r>
      <w:r w:rsidRPr="00AC66AF">
        <w:rPr>
          <w:lang w:bidi="en-US"/>
        </w:rPr>
        <w:t xml:space="preserve">this RFP. </w:t>
      </w:r>
    </w:p>
    <w:p w14:paraId="7EE8F0E3" w14:textId="05A9B102" w:rsidR="00AC66AF" w:rsidRPr="00AC66AF" w:rsidRDefault="00AC66AF" w:rsidP="007B5E99">
      <w:pPr>
        <w:numPr>
          <w:ilvl w:val="0"/>
          <w:numId w:val="25"/>
        </w:numPr>
        <w:spacing w:line="240" w:lineRule="auto"/>
        <w:rPr>
          <w:lang w:bidi="en-US"/>
        </w:rPr>
      </w:pPr>
      <w:r w:rsidRPr="00AC66AF">
        <w:rPr>
          <w:lang w:bidi="en-US"/>
        </w:rPr>
        <w:t xml:space="preserve">Narrative: Include a </w:t>
      </w:r>
      <w:r w:rsidR="005A5B48">
        <w:rPr>
          <w:lang w:bidi="en-US"/>
        </w:rPr>
        <w:t xml:space="preserve">detailed </w:t>
      </w:r>
      <w:r w:rsidRPr="00AC66AF">
        <w:rPr>
          <w:lang w:bidi="en-US"/>
        </w:rPr>
        <w:t xml:space="preserve">narrative describing the proposed </w:t>
      </w:r>
      <w:r w:rsidR="005A5B48">
        <w:rPr>
          <w:lang w:bidi="en-US"/>
        </w:rPr>
        <w:t>approach</w:t>
      </w:r>
      <w:r w:rsidR="00B05BA0">
        <w:rPr>
          <w:lang w:bidi="en-US"/>
        </w:rPr>
        <w:t xml:space="preserve"> and deliverables. </w:t>
      </w:r>
      <w:r w:rsidRPr="00AC66AF">
        <w:rPr>
          <w:lang w:bidi="en-US"/>
        </w:rPr>
        <w:t xml:space="preserve">Include recommended additional strategies for alternative approaches or methods in the creation of the study. If any support is to be provided by a subcontractor, </w:t>
      </w:r>
      <w:r w:rsidR="002B478C">
        <w:rPr>
          <w:lang w:bidi="en-US"/>
        </w:rPr>
        <w:t xml:space="preserve">describe their capabilities and role in detail. </w:t>
      </w:r>
    </w:p>
    <w:p w14:paraId="7CF25CB0" w14:textId="395AB2C8" w:rsidR="0053241E" w:rsidRDefault="00AC66AF" w:rsidP="007B5E99">
      <w:pPr>
        <w:numPr>
          <w:ilvl w:val="0"/>
          <w:numId w:val="25"/>
        </w:numPr>
        <w:spacing w:line="240" w:lineRule="auto"/>
        <w:rPr>
          <w:lang w:bidi="en-US"/>
        </w:rPr>
      </w:pPr>
      <w:r w:rsidRPr="00AC66AF">
        <w:rPr>
          <w:lang w:bidi="en-US"/>
        </w:rPr>
        <w:t xml:space="preserve">Statement of Work and Budget: Provide a </w:t>
      </w:r>
      <w:r w:rsidR="002B478C">
        <w:rPr>
          <w:lang w:bidi="en-US"/>
        </w:rPr>
        <w:t xml:space="preserve">detailed </w:t>
      </w:r>
      <w:r w:rsidRPr="00AC66AF">
        <w:rPr>
          <w:lang w:bidi="en-US"/>
        </w:rPr>
        <w:t xml:space="preserve">plan and budget for accomplishing the </w:t>
      </w:r>
      <w:r w:rsidR="002B478C">
        <w:rPr>
          <w:lang w:bidi="en-US"/>
        </w:rPr>
        <w:t>p</w:t>
      </w:r>
      <w:r w:rsidR="002B478C" w:rsidRPr="00AC66AF">
        <w:rPr>
          <w:lang w:bidi="en-US"/>
        </w:rPr>
        <w:t>roject</w:t>
      </w:r>
      <w:r w:rsidR="002B478C">
        <w:rPr>
          <w:lang w:bidi="en-US"/>
        </w:rPr>
        <w:t>, including:</w:t>
      </w:r>
      <w:r w:rsidRPr="00AC66AF">
        <w:rPr>
          <w:lang w:bidi="en-US"/>
        </w:rPr>
        <w:t xml:space="preserve"> </w:t>
      </w:r>
    </w:p>
    <w:p w14:paraId="7E34A5AD" w14:textId="1DAB4624" w:rsidR="0091567E" w:rsidRDefault="0053241E" w:rsidP="007B5E99">
      <w:pPr>
        <w:numPr>
          <w:ilvl w:val="1"/>
          <w:numId w:val="8"/>
        </w:numPr>
        <w:spacing w:after="0" w:line="276" w:lineRule="auto"/>
        <w:rPr>
          <w:lang w:bidi="en-US"/>
        </w:rPr>
      </w:pPr>
      <w:r>
        <w:rPr>
          <w:lang w:bidi="en-US"/>
        </w:rPr>
        <w:t xml:space="preserve">A breakdown of </w:t>
      </w:r>
      <w:r w:rsidR="0091567E">
        <w:rPr>
          <w:lang w:bidi="en-US"/>
        </w:rPr>
        <w:t xml:space="preserve">costs </w:t>
      </w:r>
      <w:r w:rsidR="00AC66AF" w:rsidRPr="00AC66AF">
        <w:rPr>
          <w:lang w:bidi="en-US"/>
        </w:rPr>
        <w:t xml:space="preserve">associated with each </w:t>
      </w:r>
      <w:r w:rsidR="0091567E">
        <w:rPr>
          <w:lang w:bidi="en-US"/>
        </w:rPr>
        <w:t>t</w:t>
      </w:r>
      <w:r w:rsidR="00AC66AF" w:rsidRPr="00AC66AF">
        <w:rPr>
          <w:lang w:bidi="en-US"/>
        </w:rPr>
        <w:t>ask outlined in the Statement of Work</w:t>
      </w:r>
      <w:r w:rsidR="0091567E">
        <w:rPr>
          <w:lang w:bidi="en-US"/>
        </w:rPr>
        <w:t>.</w:t>
      </w:r>
    </w:p>
    <w:p w14:paraId="496E3C9C" w14:textId="36F7B922" w:rsidR="00AC66AF" w:rsidRDefault="00F37C5F" w:rsidP="007B5E99">
      <w:pPr>
        <w:numPr>
          <w:ilvl w:val="1"/>
          <w:numId w:val="8"/>
        </w:numPr>
        <w:spacing w:after="0" w:line="240" w:lineRule="auto"/>
        <w:rPr>
          <w:lang w:bidi="en-US"/>
        </w:rPr>
      </w:pPr>
      <w:r>
        <w:rPr>
          <w:lang w:bidi="en-US"/>
        </w:rPr>
        <w:t>A</w:t>
      </w:r>
      <w:r w:rsidR="00AC66AF" w:rsidRPr="00AC66AF">
        <w:rPr>
          <w:lang w:bidi="en-US"/>
        </w:rPr>
        <w:t xml:space="preserve"> summar</w:t>
      </w:r>
      <w:r>
        <w:rPr>
          <w:lang w:bidi="en-US"/>
        </w:rPr>
        <w:t>y of</w:t>
      </w:r>
      <w:r w:rsidR="00AC66AF" w:rsidRPr="00AC66AF">
        <w:rPr>
          <w:lang w:bidi="en-US"/>
        </w:rPr>
        <w:t xml:space="preserve"> the overall </w:t>
      </w:r>
      <w:r>
        <w:rPr>
          <w:lang w:bidi="en-US"/>
        </w:rPr>
        <w:t>p</w:t>
      </w:r>
      <w:r w:rsidR="00AC66AF" w:rsidRPr="00AC66AF">
        <w:rPr>
          <w:lang w:bidi="en-US"/>
        </w:rPr>
        <w:t xml:space="preserve">roject cost. </w:t>
      </w:r>
    </w:p>
    <w:p w14:paraId="790E31D2" w14:textId="77777777" w:rsidR="007B5E99" w:rsidRPr="00AC66AF" w:rsidRDefault="007B5E99" w:rsidP="007B5E99">
      <w:pPr>
        <w:spacing w:after="0" w:line="240" w:lineRule="auto"/>
        <w:ind w:left="1800"/>
        <w:rPr>
          <w:lang w:bidi="en-US"/>
        </w:rPr>
      </w:pPr>
    </w:p>
    <w:p w14:paraId="64170AF8" w14:textId="588623F8" w:rsidR="006743E9" w:rsidRDefault="00AC66AF" w:rsidP="007B5E99">
      <w:pPr>
        <w:numPr>
          <w:ilvl w:val="0"/>
          <w:numId w:val="25"/>
        </w:numPr>
        <w:spacing w:after="0" w:line="240" w:lineRule="auto"/>
        <w:rPr>
          <w:lang w:bidi="en-US"/>
        </w:rPr>
      </w:pPr>
      <w:r w:rsidRPr="000F2CE6">
        <w:rPr>
          <w:lang w:bidi="en-US"/>
        </w:rPr>
        <w:t>Project Staffing:</w:t>
      </w:r>
      <w:r w:rsidRPr="00AC66AF">
        <w:rPr>
          <w:lang w:bidi="en-US"/>
        </w:rPr>
        <w:t xml:space="preserve"> </w:t>
      </w:r>
      <w:r w:rsidR="00F37C5F">
        <w:rPr>
          <w:lang w:bidi="en-US"/>
        </w:rPr>
        <w:t xml:space="preserve">Information on </w:t>
      </w:r>
      <w:r w:rsidR="006743E9">
        <w:rPr>
          <w:lang w:bidi="en-US"/>
        </w:rPr>
        <w:t xml:space="preserve">the </w:t>
      </w:r>
      <w:r w:rsidRPr="00AC66AF">
        <w:rPr>
          <w:lang w:bidi="en-US"/>
        </w:rPr>
        <w:t>project team</w:t>
      </w:r>
      <w:r w:rsidR="006743E9">
        <w:rPr>
          <w:lang w:bidi="en-US"/>
        </w:rPr>
        <w:t xml:space="preserve">, including: </w:t>
      </w:r>
    </w:p>
    <w:p w14:paraId="04187824" w14:textId="4176FC64" w:rsidR="00657291" w:rsidRDefault="006743E9" w:rsidP="007B5E99">
      <w:pPr>
        <w:pStyle w:val="ListParagraph"/>
        <w:numPr>
          <w:ilvl w:val="0"/>
          <w:numId w:val="27"/>
        </w:numPr>
        <w:spacing w:after="0"/>
        <w:rPr>
          <w:lang w:bidi="en-US"/>
        </w:rPr>
      </w:pPr>
      <w:r>
        <w:rPr>
          <w:lang w:bidi="en-US"/>
        </w:rPr>
        <w:t>N</w:t>
      </w:r>
      <w:r w:rsidR="00AC66AF" w:rsidRPr="00AC66AF">
        <w:rPr>
          <w:lang w:bidi="en-US"/>
        </w:rPr>
        <w:t>ame</w:t>
      </w:r>
      <w:r>
        <w:rPr>
          <w:lang w:bidi="en-US"/>
        </w:rPr>
        <w:t>s</w:t>
      </w:r>
      <w:r w:rsidR="00657291">
        <w:rPr>
          <w:lang w:bidi="en-US"/>
        </w:rPr>
        <w:t xml:space="preserve">, </w:t>
      </w:r>
      <w:r w:rsidR="00AC66AF" w:rsidRPr="00AC66AF">
        <w:rPr>
          <w:lang w:bidi="en-US"/>
        </w:rPr>
        <w:t>title</w:t>
      </w:r>
      <w:r w:rsidR="00657291">
        <w:rPr>
          <w:lang w:bidi="en-US"/>
        </w:rPr>
        <w:t>s</w:t>
      </w:r>
      <w:r w:rsidR="00AC66AF" w:rsidRPr="00AC66AF">
        <w:rPr>
          <w:lang w:bidi="en-US"/>
        </w:rPr>
        <w:t xml:space="preserve">, </w:t>
      </w:r>
      <w:r w:rsidR="00657291">
        <w:rPr>
          <w:lang w:bidi="en-US"/>
        </w:rPr>
        <w:t xml:space="preserve">and roles of key personnel. </w:t>
      </w:r>
    </w:p>
    <w:p w14:paraId="337682ED" w14:textId="58E777BB" w:rsidR="007A026C" w:rsidRDefault="00657291" w:rsidP="007B5E99">
      <w:pPr>
        <w:pStyle w:val="ListParagraph"/>
        <w:numPr>
          <w:ilvl w:val="0"/>
          <w:numId w:val="27"/>
        </w:numPr>
        <w:spacing w:after="0"/>
        <w:rPr>
          <w:lang w:bidi="en-US"/>
        </w:rPr>
      </w:pPr>
      <w:r>
        <w:rPr>
          <w:lang w:bidi="en-US"/>
        </w:rPr>
        <w:t>R</w:t>
      </w:r>
      <w:r w:rsidRPr="00AC66AF">
        <w:rPr>
          <w:lang w:bidi="en-US"/>
        </w:rPr>
        <w:t>esume</w:t>
      </w:r>
      <w:r>
        <w:rPr>
          <w:lang w:bidi="en-US"/>
        </w:rPr>
        <w:t>s and</w:t>
      </w:r>
      <w:r w:rsidR="00AC66AF" w:rsidRPr="00AC66AF">
        <w:rPr>
          <w:lang w:bidi="en-US"/>
        </w:rPr>
        <w:t xml:space="preserve"> short biograph</w:t>
      </w:r>
      <w:r>
        <w:rPr>
          <w:lang w:bidi="en-US"/>
        </w:rPr>
        <w:t>ies for each key team member</w:t>
      </w:r>
      <w:r w:rsidR="007A026C">
        <w:rPr>
          <w:lang w:bidi="en-US"/>
        </w:rPr>
        <w:t xml:space="preserve">. </w:t>
      </w:r>
    </w:p>
    <w:p w14:paraId="1BD318A0" w14:textId="0A2EA7CB" w:rsidR="00B60488" w:rsidRDefault="007A026C" w:rsidP="007B5E99">
      <w:pPr>
        <w:pStyle w:val="ListParagraph"/>
        <w:numPr>
          <w:ilvl w:val="0"/>
          <w:numId w:val="27"/>
        </w:numPr>
        <w:spacing w:line="240" w:lineRule="auto"/>
        <w:rPr>
          <w:lang w:bidi="en-US"/>
        </w:rPr>
      </w:pPr>
      <w:r>
        <w:rPr>
          <w:lang w:bidi="en-US"/>
        </w:rPr>
        <w:lastRenderedPageBreak/>
        <w:t>Percentage of time</w:t>
      </w:r>
      <w:r w:rsidR="00AC66AF" w:rsidRPr="00AC66AF">
        <w:rPr>
          <w:lang w:bidi="en-US"/>
        </w:rPr>
        <w:t xml:space="preserve"> dedicated </w:t>
      </w:r>
      <w:r>
        <w:rPr>
          <w:lang w:bidi="en-US"/>
        </w:rPr>
        <w:t xml:space="preserve">to this project for each team member. </w:t>
      </w:r>
    </w:p>
    <w:p w14:paraId="5E269FF9" w14:textId="77777777" w:rsidR="007B5E99" w:rsidRPr="00AC66AF" w:rsidRDefault="007B5E99" w:rsidP="007B5E99">
      <w:pPr>
        <w:pStyle w:val="ListParagraph"/>
        <w:spacing w:line="240" w:lineRule="auto"/>
        <w:ind w:left="1800"/>
        <w:rPr>
          <w:lang w:bidi="en-US"/>
        </w:rPr>
      </w:pPr>
    </w:p>
    <w:p w14:paraId="3064E445" w14:textId="298762C7" w:rsidR="001437A7" w:rsidRDefault="00AC66AF" w:rsidP="007B5E99">
      <w:pPr>
        <w:pStyle w:val="ListParagraph"/>
        <w:numPr>
          <w:ilvl w:val="0"/>
          <w:numId w:val="25"/>
        </w:numPr>
        <w:spacing w:before="240" w:line="240" w:lineRule="auto"/>
        <w:rPr>
          <w:lang w:bidi="en-US"/>
        </w:rPr>
      </w:pPr>
      <w:r w:rsidRPr="000F2CE6">
        <w:rPr>
          <w:lang w:bidi="en-US"/>
        </w:rPr>
        <w:t>Subcontractors List:</w:t>
      </w:r>
      <w:r w:rsidRPr="00AC66AF">
        <w:rPr>
          <w:lang w:bidi="en-US"/>
        </w:rPr>
        <w:t xml:space="preserve"> </w:t>
      </w:r>
      <w:r w:rsidR="00B60488">
        <w:rPr>
          <w:lang w:bidi="en-US"/>
        </w:rPr>
        <w:t>If applicable</w:t>
      </w:r>
      <w:r w:rsidR="001437A7">
        <w:rPr>
          <w:lang w:bidi="en-US"/>
        </w:rPr>
        <w:t xml:space="preserve">, provide a list of </w:t>
      </w:r>
      <w:r w:rsidRPr="00AC66AF">
        <w:rPr>
          <w:lang w:bidi="en-US"/>
        </w:rPr>
        <w:t>subcontractors</w:t>
      </w:r>
      <w:r w:rsidR="001437A7">
        <w:rPr>
          <w:lang w:bidi="en-US"/>
        </w:rPr>
        <w:t>,</w:t>
      </w:r>
      <w:r w:rsidRPr="00AC66AF">
        <w:rPr>
          <w:lang w:bidi="en-US"/>
        </w:rPr>
        <w:t xml:space="preserve"> includ</w:t>
      </w:r>
      <w:r w:rsidR="001437A7">
        <w:rPr>
          <w:lang w:bidi="en-US"/>
        </w:rPr>
        <w:t>ing</w:t>
      </w:r>
      <w:r w:rsidRPr="00AC66AF">
        <w:rPr>
          <w:lang w:bidi="en-US"/>
        </w:rPr>
        <w:t xml:space="preserve">: </w:t>
      </w:r>
    </w:p>
    <w:p w14:paraId="6866C56A" w14:textId="49E52444" w:rsidR="000A7461" w:rsidRDefault="001437A7" w:rsidP="007B5E99">
      <w:pPr>
        <w:pStyle w:val="ListParagraph"/>
        <w:numPr>
          <w:ilvl w:val="0"/>
          <w:numId w:val="28"/>
        </w:numPr>
        <w:rPr>
          <w:lang w:bidi="en-US"/>
        </w:rPr>
      </w:pPr>
      <w:r>
        <w:rPr>
          <w:lang w:bidi="en-US"/>
        </w:rPr>
        <w:t>F</w:t>
      </w:r>
      <w:r w:rsidRPr="00AC66AF">
        <w:rPr>
          <w:lang w:bidi="en-US"/>
        </w:rPr>
        <w:t xml:space="preserve">irm </w:t>
      </w:r>
      <w:r w:rsidR="00AC66AF" w:rsidRPr="00AC66AF">
        <w:rPr>
          <w:lang w:bidi="en-US"/>
        </w:rPr>
        <w:t>name and address</w:t>
      </w:r>
      <w:r w:rsidR="000A7461">
        <w:rPr>
          <w:lang w:bidi="en-US"/>
        </w:rPr>
        <w:t>.</w:t>
      </w:r>
    </w:p>
    <w:p w14:paraId="7DBBC876" w14:textId="76AD127A" w:rsidR="000A7461" w:rsidRDefault="000A7461" w:rsidP="007B5E99">
      <w:pPr>
        <w:pStyle w:val="ListParagraph"/>
        <w:numPr>
          <w:ilvl w:val="0"/>
          <w:numId w:val="28"/>
        </w:numPr>
        <w:rPr>
          <w:lang w:bidi="en-US"/>
        </w:rPr>
      </w:pPr>
      <w:r>
        <w:rPr>
          <w:lang w:bidi="en-US"/>
        </w:rPr>
        <w:t>C</w:t>
      </w:r>
      <w:r w:rsidR="00AC66AF" w:rsidRPr="00AC66AF">
        <w:rPr>
          <w:lang w:bidi="en-US"/>
        </w:rPr>
        <w:t>ontact person</w:t>
      </w:r>
      <w:r>
        <w:rPr>
          <w:lang w:bidi="en-US"/>
        </w:rPr>
        <w:t>’s details.</w:t>
      </w:r>
    </w:p>
    <w:p w14:paraId="6FC2A71F" w14:textId="68AAC0FD" w:rsidR="000A7461" w:rsidRDefault="000A7461" w:rsidP="007B5E99">
      <w:pPr>
        <w:pStyle w:val="ListParagraph"/>
        <w:numPr>
          <w:ilvl w:val="0"/>
          <w:numId w:val="28"/>
        </w:numPr>
        <w:rPr>
          <w:lang w:bidi="en-US"/>
        </w:rPr>
      </w:pPr>
      <w:r>
        <w:rPr>
          <w:lang w:bidi="en-US"/>
        </w:rPr>
        <w:t>A</w:t>
      </w:r>
      <w:r w:rsidRPr="00AC66AF">
        <w:rPr>
          <w:lang w:bidi="en-US"/>
        </w:rPr>
        <w:t xml:space="preserve"> </w:t>
      </w:r>
      <w:r w:rsidR="00AC66AF" w:rsidRPr="00AC66AF">
        <w:rPr>
          <w:lang w:bidi="en-US"/>
        </w:rPr>
        <w:t xml:space="preserve">complete description of </w:t>
      </w:r>
      <w:r>
        <w:rPr>
          <w:lang w:bidi="en-US"/>
        </w:rPr>
        <w:t xml:space="preserve">the </w:t>
      </w:r>
      <w:r w:rsidR="00AC66AF" w:rsidRPr="00AC66AF">
        <w:rPr>
          <w:lang w:bidi="en-US"/>
        </w:rPr>
        <w:t xml:space="preserve">work to be subcontracted. </w:t>
      </w:r>
    </w:p>
    <w:p w14:paraId="25FDDE6B" w14:textId="0500DB8B" w:rsidR="00AC66AF" w:rsidRPr="00AC66AF" w:rsidRDefault="000A7461" w:rsidP="007B5E99">
      <w:pPr>
        <w:pStyle w:val="ListParagraph"/>
        <w:numPr>
          <w:ilvl w:val="0"/>
          <w:numId w:val="28"/>
        </w:numPr>
        <w:spacing w:line="240" w:lineRule="auto"/>
        <w:rPr>
          <w:lang w:bidi="en-US"/>
        </w:rPr>
      </w:pPr>
      <w:r>
        <w:rPr>
          <w:lang w:bidi="en-US"/>
        </w:rPr>
        <w:t>R</w:t>
      </w:r>
      <w:r w:rsidR="00AC66AF" w:rsidRPr="00AC66AF">
        <w:rPr>
          <w:lang w:bidi="en-US"/>
        </w:rPr>
        <w:t xml:space="preserve">esumes of key </w:t>
      </w:r>
      <w:r w:rsidR="000F2CE6">
        <w:rPr>
          <w:lang w:bidi="en-US"/>
        </w:rPr>
        <w:t xml:space="preserve">personnel from </w:t>
      </w:r>
      <w:r w:rsidR="00AC66AF" w:rsidRPr="00AC66AF">
        <w:rPr>
          <w:lang w:bidi="en-US"/>
        </w:rPr>
        <w:t>subcontract</w:t>
      </w:r>
      <w:r w:rsidR="000F2CE6">
        <w:rPr>
          <w:lang w:bidi="en-US"/>
        </w:rPr>
        <w:t>or firms.</w:t>
      </w:r>
      <w:r w:rsidR="00AC66AF" w:rsidRPr="00AC66AF">
        <w:rPr>
          <w:lang w:bidi="en-US"/>
        </w:rPr>
        <w:t xml:space="preserve"> </w:t>
      </w:r>
    </w:p>
    <w:p w14:paraId="174A7A54" w14:textId="66858BF4" w:rsidR="00AC66AF" w:rsidRPr="00AC66AF" w:rsidRDefault="00AC66AF" w:rsidP="007B5E99">
      <w:pPr>
        <w:numPr>
          <w:ilvl w:val="0"/>
          <w:numId w:val="25"/>
        </w:numPr>
        <w:spacing w:line="240" w:lineRule="auto"/>
        <w:rPr>
          <w:lang w:bidi="en-US"/>
        </w:rPr>
      </w:pPr>
      <w:r w:rsidRPr="00AC66AF">
        <w:rPr>
          <w:lang w:bidi="en-US"/>
        </w:rPr>
        <w:t xml:space="preserve">Additional Information and Comments: Include any other information that is pertinent but not specifically asked for in the RFP. Bidders should identify additional work not </w:t>
      </w:r>
      <w:r w:rsidR="001F1934">
        <w:rPr>
          <w:lang w:bidi="en-US"/>
        </w:rPr>
        <w:t>outlined</w:t>
      </w:r>
      <w:r w:rsidR="001F1934" w:rsidRPr="00AC66AF">
        <w:rPr>
          <w:lang w:bidi="en-US"/>
        </w:rPr>
        <w:t xml:space="preserve"> </w:t>
      </w:r>
      <w:r w:rsidRPr="00AC66AF">
        <w:rPr>
          <w:lang w:bidi="en-US"/>
        </w:rPr>
        <w:t>in the RFP</w:t>
      </w:r>
      <w:r w:rsidR="001F1934">
        <w:rPr>
          <w:lang w:bidi="en-US"/>
        </w:rPr>
        <w:t xml:space="preserve"> that the bidder considers necessary</w:t>
      </w:r>
      <w:r w:rsidRPr="00AC66AF">
        <w:rPr>
          <w:lang w:bidi="en-US"/>
        </w:rPr>
        <w:t xml:space="preserve">. </w:t>
      </w:r>
    </w:p>
    <w:p w14:paraId="2DE07BF7" w14:textId="77777777" w:rsidR="001F1934" w:rsidRPr="007B5E99" w:rsidRDefault="00AC66AF" w:rsidP="00AC66AF">
      <w:pPr>
        <w:numPr>
          <w:ilvl w:val="0"/>
          <w:numId w:val="6"/>
        </w:numPr>
        <w:rPr>
          <w:b/>
          <w:bCs/>
          <w:lang w:bidi="en-US"/>
        </w:rPr>
      </w:pPr>
      <w:r w:rsidRPr="007B5E99">
        <w:rPr>
          <w:b/>
          <w:bCs/>
          <w:lang w:bidi="en-US"/>
        </w:rPr>
        <w:t xml:space="preserve">Proposal Submittal </w:t>
      </w:r>
    </w:p>
    <w:p w14:paraId="178B2FF8" w14:textId="1E9B1619" w:rsidR="00C37BBD" w:rsidRDefault="00AC66AF" w:rsidP="001F1934">
      <w:pPr>
        <w:ind w:left="720"/>
        <w:rPr>
          <w:lang w:bidi="en-US"/>
        </w:rPr>
      </w:pPr>
      <w:r w:rsidRPr="00AC66AF">
        <w:rPr>
          <w:lang w:bidi="en-US"/>
        </w:rPr>
        <w:t xml:space="preserve">Bidders must submit a proposal </w:t>
      </w:r>
      <w:r w:rsidR="00C37BBD">
        <w:rPr>
          <w:lang w:bidi="en-US"/>
        </w:rPr>
        <w:t xml:space="preserve">electronically </w:t>
      </w:r>
      <w:r w:rsidRPr="00AC66AF">
        <w:rPr>
          <w:lang w:bidi="en-US"/>
        </w:rPr>
        <w:t xml:space="preserve">via email </w:t>
      </w:r>
      <w:r w:rsidR="00C37BBD">
        <w:rPr>
          <w:lang w:bidi="en-US"/>
        </w:rPr>
        <w:t>as a</w:t>
      </w:r>
      <w:r w:rsidRPr="00AC66AF">
        <w:rPr>
          <w:lang w:bidi="en-US"/>
        </w:rPr>
        <w:t xml:space="preserve"> </w:t>
      </w:r>
      <w:r w:rsidR="00C37BBD">
        <w:rPr>
          <w:lang w:bidi="en-US"/>
        </w:rPr>
        <w:t>PDF</w:t>
      </w:r>
      <w:r w:rsidR="00C37BBD" w:rsidRPr="00AC66AF">
        <w:rPr>
          <w:lang w:bidi="en-US"/>
        </w:rPr>
        <w:t xml:space="preserve"> </w:t>
      </w:r>
      <w:r w:rsidRPr="00AC66AF">
        <w:rPr>
          <w:lang w:bidi="en-US"/>
        </w:rPr>
        <w:t>attachment</w:t>
      </w:r>
      <w:r w:rsidR="00C37BBD">
        <w:rPr>
          <w:lang w:bidi="en-US"/>
        </w:rPr>
        <w:t>.</w:t>
      </w:r>
    </w:p>
    <w:p w14:paraId="37E6AD2D" w14:textId="3EAB7C8C" w:rsidR="001543FF" w:rsidRPr="007B5E99" w:rsidRDefault="00C37BBD" w:rsidP="00C37BBD">
      <w:pPr>
        <w:pStyle w:val="ListParagraph"/>
        <w:numPr>
          <w:ilvl w:val="0"/>
          <w:numId w:val="17"/>
        </w:numPr>
        <w:rPr>
          <w:rStyle w:val="Hyperlink"/>
          <w:color w:val="auto"/>
          <w:u w:val="none"/>
          <w:lang w:bidi="en-US"/>
        </w:rPr>
      </w:pPr>
      <w:r>
        <w:rPr>
          <w:lang w:bidi="en-US"/>
        </w:rPr>
        <w:t xml:space="preserve">Recipient: Send proposals </w:t>
      </w:r>
      <w:r w:rsidR="00AC66AF" w:rsidRPr="00AC66AF">
        <w:rPr>
          <w:lang w:bidi="en-US"/>
        </w:rPr>
        <w:t xml:space="preserve">to </w:t>
      </w:r>
      <w:r w:rsidR="00CD4DFF">
        <w:rPr>
          <w:lang w:bidi="en-US"/>
        </w:rPr>
        <w:t xml:space="preserve">Ken Clark at </w:t>
      </w:r>
      <w:hyperlink r:id="rId7" w:history="1">
        <w:r w:rsidR="00CD4DFF" w:rsidRPr="00136AB5">
          <w:rPr>
            <w:rStyle w:val="Hyperlink"/>
            <w:lang w:bidi="en-US"/>
          </w:rPr>
          <w:t>kenc@nezperce.org</w:t>
        </w:r>
      </w:hyperlink>
      <w:r w:rsidR="00E4500D">
        <w:rPr>
          <w:rStyle w:val="Hyperlink"/>
          <w:lang w:bidi="en-US"/>
        </w:rPr>
        <w:t>,</w:t>
      </w:r>
      <w:r w:rsidR="00CD4DFF">
        <w:rPr>
          <w:lang w:bidi="en-US"/>
        </w:rPr>
        <w:t xml:space="preserve"> with a cc to: </w:t>
      </w:r>
      <w:hyperlink r:id="rId8" w:history="1">
        <w:r w:rsidR="00CD4DFF" w:rsidRPr="00136AB5">
          <w:rPr>
            <w:rStyle w:val="Hyperlink"/>
            <w:lang w:bidi="en-US"/>
          </w:rPr>
          <w:t>lindan@nezperce.org</w:t>
        </w:r>
      </w:hyperlink>
      <w:r w:rsidR="00E4500D">
        <w:rPr>
          <w:rStyle w:val="Hyperlink"/>
          <w:lang w:bidi="en-US"/>
        </w:rPr>
        <w:t xml:space="preserve">. </w:t>
      </w:r>
    </w:p>
    <w:p w14:paraId="7F42D6C3" w14:textId="090546D7" w:rsidR="00AC66AF" w:rsidRPr="00AC66AF" w:rsidRDefault="009D4B16" w:rsidP="007B5E99">
      <w:pPr>
        <w:pStyle w:val="ListParagraph"/>
        <w:numPr>
          <w:ilvl w:val="0"/>
          <w:numId w:val="17"/>
        </w:numPr>
        <w:rPr>
          <w:lang w:bidi="en-US"/>
        </w:rPr>
      </w:pPr>
      <w:r>
        <w:rPr>
          <w:lang w:bidi="en-US"/>
        </w:rPr>
        <w:t>S</w:t>
      </w:r>
      <w:r w:rsidR="00AC66AF" w:rsidRPr="00AC66AF">
        <w:rPr>
          <w:lang w:bidi="en-US"/>
        </w:rPr>
        <w:t xml:space="preserve">ubject </w:t>
      </w:r>
      <w:r>
        <w:rPr>
          <w:lang w:bidi="en-US"/>
        </w:rPr>
        <w:t>L</w:t>
      </w:r>
      <w:r w:rsidRPr="00AC66AF">
        <w:rPr>
          <w:lang w:bidi="en-US"/>
        </w:rPr>
        <w:t>ine</w:t>
      </w:r>
      <w:r>
        <w:rPr>
          <w:lang w:bidi="en-US"/>
        </w:rPr>
        <w:t>: Use the subject line</w:t>
      </w:r>
      <w:r w:rsidRPr="00AC66AF">
        <w:rPr>
          <w:lang w:bidi="en-US"/>
        </w:rPr>
        <w:t xml:space="preserve"> </w:t>
      </w:r>
      <w:r w:rsidR="00AC66AF" w:rsidRPr="007B5E99">
        <w:rPr>
          <w:i/>
          <w:iCs/>
          <w:lang w:bidi="en-US"/>
        </w:rPr>
        <w:t xml:space="preserve">“Proposal: </w:t>
      </w:r>
      <w:r w:rsidR="00CD4DFF" w:rsidRPr="007B5E99">
        <w:rPr>
          <w:i/>
          <w:iCs/>
          <w:lang w:bidi="en-US"/>
        </w:rPr>
        <w:t>Nez Perce Tribe</w:t>
      </w:r>
      <w:r w:rsidR="00AC66AF" w:rsidRPr="007B5E99">
        <w:rPr>
          <w:i/>
          <w:iCs/>
          <w:lang w:bidi="en-US"/>
        </w:rPr>
        <w:t xml:space="preserve"> ISWMP.”</w:t>
      </w:r>
      <w:r w:rsidR="00AC66AF" w:rsidRPr="00AC66AF">
        <w:rPr>
          <w:lang w:bidi="en-US"/>
        </w:rPr>
        <w:t xml:space="preserve"> </w:t>
      </w:r>
    </w:p>
    <w:p w14:paraId="470EAF8E" w14:textId="58D7FE6C" w:rsidR="009D4B16" w:rsidRPr="007B5E99" w:rsidRDefault="00AC66AF" w:rsidP="00AC66AF">
      <w:pPr>
        <w:numPr>
          <w:ilvl w:val="0"/>
          <w:numId w:val="6"/>
        </w:numPr>
        <w:rPr>
          <w:b/>
          <w:bCs/>
          <w:lang w:bidi="en-US"/>
        </w:rPr>
      </w:pPr>
      <w:r w:rsidRPr="007B5E99">
        <w:rPr>
          <w:b/>
          <w:bCs/>
          <w:lang w:bidi="en-US"/>
        </w:rPr>
        <w:t>Changes in the RFP</w:t>
      </w:r>
    </w:p>
    <w:p w14:paraId="2B7D88EE" w14:textId="1183FEB0" w:rsidR="00A80884" w:rsidRPr="00AC66AF" w:rsidRDefault="009D4B16" w:rsidP="007B5E99">
      <w:pPr>
        <w:ind w:left="720"/>
        <w:rPr>
          <w:lang w:bidi="en-US"/>
        </w:rPr>
      </w:pPr>
      <w:r>
        <w:rPr>
          <w:lang w:bidi="en-US"/>
        </w:rPr>
        <w:t>Any c</w:t>
      </w:r>
      <w:r w:rsidRPr="00AC66AF">
        <w:rPr>
          <w:lang w:bidi="en-US"/>
        </w:rPr>
        <w:t xml:space="preserve">hanges </w:t>
      </w:r>
      <w:r w:rsidR="00AC66AF" w:rsidRPr="00AC66AF">
        <w:rPr>
          <w:lang w:bidi="en-US"/>
        </w:rPr>
        <w:t>to the RFP result</w:t>
      </w:r>
      <w:r>
        <w:rPr>
          <w:lang w:bidi="en-US"/>
        </w:rPr>
        <w:t xml:space="preserve">ing from </w:t>
      </w:r>
      <w:r w:rsidR="00E738E3">
        <w:rPr>
          <w:lang w:bidi="en-US"/>
        </w:rPr>
        <w:t xml:space="preserve">bidder </w:t>
      </w:r>
      <w:r w:rsidR="00AC66AF" w:rsidRPr="00AC66AF">
        <w:rPr>
          <w:lang w:bidi="en-US"/>
        </w:rPr>
        <w:t xml:space="preserve">questions or concerns will be </w:t>
      </w:r>
      <w:r w:rsidR="00E738E3" w:rsidRPr="00AC66AF">
        <w:rPr>
          <w:lang w:bidi="en-US"/>
        </w:rPr>
        <w:t>p</w:t>
      </w:r>
      <w:r w:rsidR="00E738E3">
        <w:rPr>
          <w:lang w:bidi="en-US"/>
        </w:rPr>
        <w:t>rovided</w:t>
      </w:r>
      <w:r w:rsidR="00E738E3" w:rsidRPr="00AC66AF">
        <w:rPr>
          <w:lang w:bidi="en-US"/>
        </w:rPr>
        <w:t xml:space="preserve"> </w:t>
      </w:r>
      <w:r w:rsidR="00AC66AF" w:rsidRPr="00AC66AF">
        <w:rPr>
          <w:lang w:bidi="en-US"/>
        </w:rPr>
        <w:t xml:space="preserve">in writing and distributed via email to </w:t>
      </w:r>
      <w:r w:rsidR="00E738E3">
        <w:rPr>
          <w:lang w:bidi="en-US"/>
        </w:rPr>
        <w:t>all</w:t>
      </w:r>
      <w:r w:rsidR="00E738E3" w:rsidRPr="00AC66AF">
        <w:rPr>
          <w:lang w:bidi="en-US"/>
        </w:rPr>
        <w:t xml:space="preserve"> </w:t>
      </w:r>
      <w:r w:rsidR="00AC66AF" w:rsidRPr="00AC66AF">
        <w:rPr>
          <w:lang w:bidi="en-US"/>
        </w:rPr>
        <w:t>bidder</w:t>
      </w:r>
      <w:r w:rsidR="00E738E3">
        <w:rPr>
          <w:lang w:bidi="en-US"/>
        </w:rPr>
        <w:t>s</w:t>
      </w:r>
      <w:r w:rsidR="00AC66AF" w:rsidRPr="00AC66AF">
        <w:rPr>
          <w:lang w:bidi="en-US"/>
        </w:rPr>
        <w:t xml:space="preserve">. </w:t>
      </w:r>
      <w:r w:rsidR="00CD4DFF">
        <w:rPr>
          <w:lang w:bidi="en-US"/>
        </w:rPr>
        <w:t>The Nez Perce</w:t>
      </w:r>
      <w:r w:rsidR="00AC66AF" w:rsidRPr="00AC66AF">
        <w:rPr>
          <w:lang w:bidi="en-US"/>
        </w:rPr>
        <w:t xml:space="preserve"> Tribe </w:t>
      </w:r>
      <w:r w:rsidR="00E738E3">
        <w:rPr>
          <w:lang w:bidi="en-US"/>
        </w:rPr>
        <w:t>reserves the right</w:t>
      </w:r>
      <w:r w:rsidR="00A80884">
        <w:rPr>
          <w:lang w:bidi="en-US"/>
        </w:rPr>
        <w:t xml:space="preserve"> not to respond to all </w:t>
      </w:r>
      <w:r w:rsidR="00AC66AF" w:rsidRPr="00AC66AF">
        <w:rPr>
          <w:lang w:bidi="en-US"/>
        </w:rPr>
        <w:t xml:space="preserve">questions received. </w:t>
      </w:r>
    </w:p>
    <w:p w14:paraId="116EA91A" w14:textId="77777777" w:rsidR="006A1655" w:rsidRPr="007B5E99" w:rsidRDefault="006A1655" w:rsidP="006A1655">
      <w:pPr>
        <w:pStyle w:val="ListParagraph"/>
        <w:numPr>
          <w:ilvl w:val="0"/>
          <w:numId w:val="6"/>
        </w:numPr>
        <w:rPr>
          <w:b/>
          <w:bCs/>
          <w:lang w:bidi="en-US"/>
        </w:rPr>
      </w:pPr>
      <w:r w:rsidRPr="007B5E99">
        <w:rPr>
          <w:b/>
          <w:bCs/>
          <w:lang w:bidi="en-US"/>
        </w:rPr>
        <w:t>Contract Execution and Timeline</w:t>
      </w:r>
    </w:p>
    <w:p w14:paraId="258FD083" w14:textId="24F71CE5" w:rsidR="00B802D9" w:rsidRDefault="00B752C7" w:rsidP="007B5E99">
      <w:pPr>
        <w:pStyle w:val="ListParagraph"/>
        <w:rPr>
          <w:lang w:bidi="en-US"/>
        </w:rPr>
      </w:pPr>
      <w:r>
        <w:rPr>
          <w:lang w:bidi="en-US"/>
        </w:rPr>
        <w:t xml:space="preserve">Work will commence </w:t>
      </w:r>
      <w:r w:rsidR="006A1655">
        <w:rPr>
          <w:lang w:bidi="en-US"/>
        </w:rPr>
        <w:t>upon</w:t>
      </w:r>
      <w:r>
        <w:rPr>
          <w:lang w:bidi="en-US"/>
        </w:rPr>
        <w:t xml:space="preserve"> </w:t>
      </w:r>
      <w:r w:rsidR="006A1655">
        <w:rPr>
          <w:lang w:bidi="en-US"/>
        </w:rPr>
        <w:t xml:space="preserve">the </w:t>
      </w:r>
      <w:r>
        <w:rPr>
          <w:lang w:bidi="en-US"/>
        </w:rPr>
        <w:t xml:space="preserve">successful execution of a contract for services between the contractor and the WRD. All work under this contract, including invoices, must be </w:t>
      </w:r>
      <w:proofErr w:type="gramStart"/>
      <w:r>
        <w:rPr>
          <w:lang w:bidi="en-US"/>
        </w:rPr>
        <w:t>completed</w:t>
      </w:r>
      <w:proofErr w:type="gramEnd"/>
      <w:r>
        <w:rPr>
          <w:lang w:bidi="en-US"/>
        </w:rPr>
        <w:t xml:space="preserve"> and delivered to the WRD </w:t>
      </w:r>
      <w:r w:rsidR="006A1655">
        <w:rPr>
          <w:lang w:bidi="en-US"/>
        </w:rPr>
        <w:t xml:space="preserve">no later </w:t>
      </w:r>
      <w:r w:rsidR="006A1655" w:rsidRPr="000615C5">
        <w:rPr>
          <w:lang w:bidi="en-US"/>
        </w:rPr>
        <w:t xml:space="preserve">than </w:t>
      </w:r>
      <w:r w:rsidR="000615C5" w:rsidRPr="000615C5">
        <w:rPr>
          <w:lang w:bidi="en-US"/>
        </w:rPr>
        <w:t>April</w:t>
      </w:r>
      <w:r w:rsidR="00CD4DFF" w:rsidRPr="000615C5">
        <w:rPr>
          <w:lang w:bidi="en-US"/>
        </w:rPr>
        <w:t xml:space="preserve"> 3</w:t>
      </w:r>
      <w:r w:rsidR="000615C5" w:rsidRPr="000615C5">
        <w:rPr>
          <w:lang w:bidi="en-US"/>
        </w:rPr>
        <w:t>0</w:t>
      </w:r>
      <w:r w:rsidR="00CD4DFF" w:rsidRPr="000615C5">
        <w:rPr>
          <w:lang w:bidi="en-US"/>
        </w:rPr>
        <w:t>, 2027</w:t>
      </w:r>
      <w:r w:rsidRPr="000615C5">
        <w:rPr>
          <w:lang w:bidi="en-US"/>
        </w:rPr>
        <w:t>.</w:t>
      </w:r>
      <w:r>
        <w:rPr>
          <w:lang w:bidi="en-US"/>
        </w:rPr>
        <w:t xml:space="preserve">   </w:t>
      </w:r>
    </w:p>
    <w:p w14:paraId="1F1CD55F" w14:textId="0B982A92" w:rsidR="00B802D9" w:rsidRPr="007B5E99" w:rsidRDefault="00B802D9" w:rsidP="00B802D9">
      <w:pPr>
        <w:pStyle w:val="Heading2"/>
        <w:rPr>
          <w:b/>
          <w:bCs/>
          <w:lang w:bidi="en-US"/>
        </w:rPr>
      </w:pPr>
      <w:r w:rsidRPr="007B5E99">
        <w:rPr>
          <w:b/>
          <w:bCs/>
          <w:lang w:bidi="en-US"/>
        </w:rPr>
        <w:t>Proposal Evaluation and Award Process</w:t>
      </w:r>
    </w:p>
    <w:p w14:paraId="674E2D9C" w14:textId="0C9B292F" w:rsidR="00772506" w:rsidRPr="00772506" w:rsidRDefault="00772506" w:rsidP="0077250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72506">
        <w:rPr>
          <w:rFonts w:cstheme="minorHAnsi"/>
        </w:rPr>
        <w:t xml:space="preserve">Proposal selection will be </w:t>
      </w:r>
      <w:r w:rsidR="00786DFA" w:rsidRPr="00772506">
        <w:rPr>
          <w:rFonts w:cstheme="minorHAnsi"/>
        </w:rPr>
        <w:t>co</w:t>
      </w:r>
      <w:r w:rsidR="00786DFA">
        <w:rPr>
          <w:rFonts w:cstheme="minorHAnsi"/>
        </w:rPr>
        <w:t>nducted</w:t>
      </w:r>
      <w:r w:rsidR="00786DFA" w:rsidRPr="00772506">
        <w:rPr>
          <w:rFonts w:cstheme="minorHAnsi"/>
        </w:rPr>
        <w:t xml:space="preserve"> </w:t>
      </w:r>
      <w:r w:rsidRPr="00772506">
        <w:rPr>
          <w:rFonts w:cstheme="minorHAnsi"/>
        </w:rPr>
        <w:t xml:space="preserve">through a quality‐based selection process (QBS) by a review team. </w:t>
      </w:r>
      <w:r w:rsidR="00AA1A6C">
        <w:rPr>
          <w:rFonts w:cstheme="minorHAnsi"/>
        </w:rPr>
        <w:t xml:space="preserve">Evaluation will be </w:t>
      </w:r>
      <w:r w:rsidR="00AA1A6C" w:rsidRPr="00772506">
        <w:rPr>
          <w:rFonts w:cstheme="minorHAnsi"/>
        </w:rPr>
        <w:t>based on a weighted scoring method</w:t>
      </w:r>
      <w:r w:rsidR="00AA1A6C">
        <w:rPr>
          <w:rFonts w:cstheme="minorHAnsi"/>
        </w:rPr>
        <w:t xml:space="preserve">, with the </w:t>
      </w:r>
      <w:r w:rsidRPr="00772506">
        <w:rPr>
          <w:rFonts w:cstheme="minorHAnsi"/>
        </w:rPr>
        <w:t xml:space="preserve">following selection criteria </w:t>
      </w:r>
      <w:r w:rsidR="00AA1A6C">
        <w:rPr>
          <w:rFonts w:cstheme="minorHAnsi"/>
        </w:rPr>
        <w:t xml:space="preserve">listed in descending order of importance: </w:t>
      </w:r>
    </w:p>
    <w:p w14:paraId="3D38A5F2" w14:textId="77777777" w:rsidR="00772506" w:rsidRPr="00772506" w:rsidRDefault="00772506" w:rsidP="0077250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142FA73" w14:textId="42C15529" w:rsidR="00772506" w:rsidRPr="00772506" w:rsidRDefault="00772506" w:rsidP="007725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72506">
        <w:rPr>
          <w:rFonts w:cstheme="minorHAnsi"/>
          <w:b/>
          <w:bCs/>
        </w:rPr>
        <w:t>Adequacy of Technical Proposal</w:t>
      </w:r>
      <w:r w:rsidRPr="00772506">
        <w:rPr>
          <w:rFonts w:cstheme="minorHAnsi"/>
        </w:rPr>
        <w:t>: 1</w:t>
      </w:r>
      <w:r w:rsidR="0013193A">
        <w:rPr>
          <w:rFonts w:cstheme="minorHAnsi"/>
        </w:rPr>
        <w:t>00</w:t>
      </w:r>
      <w:r w:rsidRPr="00772506">
        <w:rPr>
          <w:rFonts w:cstheme="minorHAnsi"/>
        </w:rPr>
        <w:t xml:space="preserve"> points</w:t>
      </w:r>
    </w:p>
    <w:p w14:paraId="418ED6D5" w14:textId="3787A067" w:rsidR="00772506" w:rsidRPr="00772506" w:rsidRDefault="00772506" w:rsidP="0077250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72506">
        <w:rPr>
          <w:rFonts w:cstheme="minorHAnsi"/>
        </w:rPr>
        <w:t xml:space="preserve">Proposal content and applicability of the approach </w:t>
      </w:r>
      <w:r w:rsidR="00CD48B7">
        <w:rPr>
          <w:rFonts w:cstheme="minorHAnsi"/>
        </w:rPr>
        <w:t>to</w:t>
      </w:r>
      <w:r w:rsidR="00CD48B7" w:rsidRPr="00772506">
        <w:rPr>
          <w:rFonts w:cstheme="minorHAnsi"/>
        </w:rPr>
        <w:t xml:space="preserve"> </w:t>
      </w:r>
      <w:r w:rsidRPr="00772506">
        <w:rPr>
          <w:rFonts w:cstheme="minorHAnsi"/>
        </w:rPr>
        <w:t xml:space="preserve">addressing and completing tasks in </w:t>
      </w:r>
      <w:r w:rsidR="00CD48B7">
        <w:rPr>
          <w:rFonts w:cstheme="minorHAnsi"/>
        </w:rPr>
        <w:t xml:space="preserve">the </w:t>
      </w:r>
      <w:r w:rsidR="0013193A">
        <w:rPr>
          <w:rFonts w:cstheme="minorHAnsi"/>
        </w:rPr>
        <w:t>Statement of Work</w:t>
      </w:r>
      <w:r w:rsidRPr="00772506">
        <w:rPr>
          <w:rFonts w:cstheme="minorHAnsi"/>
        </w:rPr>
        <w:t xml:space="preserve"> (75</w:t>
      </w:r>
      <w:r w:rsidR="009E4A80">
        <w:rPr>
          <w:rFonts w:cstheme="minorHAnsi"/>
        </w:rPr>
        <w:t>)</w:t>
      </w:r>
      <w:r w:rsidR="007F69B9">
        <w:rPr>
          <w:rFonts w:cstheme="minorHAnsi"/>
        </w:rPr>
        <w:t>.</w:t>
      </w:r>
    </w:p>
    <w:p w14:paraId="1FD4870B" w14:textId="2804E81D" w:rsidR="00772506" w:rsidRPr="00772506" w:rsidRDefault="00772506" w:rsidP="0077250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72506">
        <w:rPr>
          <w:rFonts w:cstheme="minorHAnsi"/>
        </w:rPr>
        <w:t>Creative, efficient, and/or novel approaches presented (25)</w:t>
      </w:r>
      <w:r w:rsidR="007F69B9">
        <w:rPr>
          <w:rFonts w:cstheme="minorHAnsi"/>
        </w:rPr>
        <w:t>.</w:t>
      </w:r>
    </w:p>
    <w:p w14:paraId="2F5F0445" w14:textId="77777777" w:rsidR="00772506" w:rsidRPr="00772506" w:rsidRDefault="00772506" w:rsidP="0077250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</w:p>
    <w:p w14:paraId="6B338608" w14:textId="77777777" w:rsidR="00772506" w:rsidRPr="00772506" w:rsidRDefault="00772506" w:rsidP="007725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72506">
        <w:rPr>
          <w:rFonts w:cstheme="minorHAnsi"/>
          <w:b/>
          <w:bCs/>
        </w:rPr>
        <w:t>Project Management</w:t>
      </w:r>
      <w:r w:rsidRPr="00772506">
        <w:rPr>
          <w:rFonts w:cstheme="minorHAnsi"/>
        </w:rPr>
        <w:t>: 75 points</w:t>
      </w:r>
    </w:p>
    <w:p w14:paraId="53FDFEED" w14:textId="76A85CB4" w:rsidR="0013193A" w:rsidRDefault="00772506" w:rsidP="0077250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72506">
        <w:rPr>
          <w:rFonts w:cstheme="minorHAnsi"/>
        </w:rPr>
        <w:t>Previous experience the project manager has had in this type of work (25)</w:t>
      </w:r>
      <w:r w:rsidR="0013193A">
        <w:rPr>
          <w:rFonts w:cstheme="minorHAnsi"/>
        </w:rPr>
        <w:t xml:space="preserve"> </w:t>
      </w:r>
    </w:p>
    <w:p w14:paraId="32A9DF3D" w14:textId="69216F53" w:rsidR="00772506" w:rsidRPr="00772506" w:rsidRDefault="0013193A" w:rsidP="0013193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13193A">
        <w:rPr>
          <w:rFonts w:cstheme="minorHAnsi"/>
        </w:rPr>
        <w:t xml:space="preserve">(Priority will be given to contractors who demonstrate </w:t>
      </w:r>
      <w:r>
        <w:rPr>
          <w:rFonts w:cstheme="minorHAnsi"/>
        </w:rPr>
        <w:t>experience working with Tribes</w:t>
      </w:r>
      <w:r w:rsidRPr="0013193A">
        <w:rPr>
          <w:rFonts w:cstheme="minorHAnsi"/>
        </w:rPr>
        <w:t>)</w:t>
      </w:r>
    </w:p>
    <w:p w14:paraId="39E5E43A" w14:textId="42B8B02C" w:rsidR="00772506" w:rsidRPr="00772506" w:rsidRDefault="0013193A" w:rsidP="0077250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Three references who can recommend </w:t>
      </w:r>
      <w:r w:rsidR="00A0744D">
        <w:rPr>
          <w:rFonts w:cstheme="minorHAnsi"/>
        </w:rPr>
        <w:t xml:space="preserve">the </w:t>
      </w:r>
      <w:r>
        <w:rPr>
          <w:rFonts w:cstheme="minorHAnsi"/>
        </w:rPr>
        <w:t xml:space="preserve">firm for </w:t>
      </w:r>
      <w:r w:rsidR="00A0744D">
        <w:rPr>
          <w:rFonts w:cstheme="minorHAnsi"/>
        </w:rPr>
        <w:t>similar</w:t>
      </w:r>
      <w:r>
        <w:rPr>
          <w:rFonts w:cstheme="minorHAnsi"/>
        </w:rPr>
        <w:t xml:space="preserve"> work (25)</w:t>
      </w:r>
    </w:p>
    <w:p w14:paraId="43716055" w14:textId="629B3A50" w:rsidR="00772506" w:rsidRPr="00772506" w:rsidRDefault="00A0744D" w:rsidP="0077250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</w:t>
      </w:r>
      <w:r w:rsidR="00772506" w:rsidRPr="00772506">
        <w:rPr>
          <w:rFonts w:cstheme="minorHAnsi"/>
        </w:rPr>
        <w:t>rganization</w:t>
      </w:r>
      <w:r>
        <w:rPr>
          <w:rFonts w:cstheme="minorHAnsi"/>
        </w:rPr>
        <w:t xml:space="preserve"> and clarity of the project management</w:t>
      </w:r>
      <w:r w:rsidR="00772506" w:rsidRPr="00772506">
        <w:rPr>
          <w:rFonts w:cstheme="minorHAnsi"/>
        </w:rPr>
        <w:t xml:space="preserve"> plan (25)</w:t>
      </w:r>
    </w:p>
    <w:p w14:paraId="6F897FDB" w14:textId="77777777" w:rsidR="00772506" w:rsidRDefault="00772506" w:rsidP="000615C5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</w:rPr>
      </w:pPr>
    </w:p>
    <w:p w14:paraId="7FA2FA77" w14:textId="77777777" w:rsidR="000615C5" w:rsidRPr="000615C5" w:rsidRDefault="000615C5" w:rsidP="000615C5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</w:rPr>
      </w:pPr>
    </w:p>
    <w:p w14:paraId="08FAF2BE" w14:textId="77777777" w:rsidR="00772506" w:rsidRPr="00772506" w:rsidRDefault="00772506" w:rsidP="007725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72506">
        <w:rPr>
          <w:rFonts w:cstheme="minorHAnsi"/>
          <w:b/>
          <w:bCs/>
        </w:rPr>
        <w:lastRenderedPageBreak/>
        <w:t>Personnel Qualifications</w:t>
      </w:r>
      <w:r w:rsidRPr="00772506">
        <w:rPr>
          <w:rFonts w:cstheme="minorHAnsi"/>
        </w:rPr>
        <w:t>: 75 points</w:t>
      </w:r>
    </w:p>
    <w:p w14:paraId="1E3F1202" w14:textId="6FCE0A86" w:rsidR="00772506" w:rsidRPr="00772506" w:rsidRDefault="00772506" w:rsidP="0077250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72506">
        <w:rPr>
          <w:rFonts w:cstheme="minorHAnsi"/>
        </w:rPr>
        <w:t xml:space="preserve">Technical experience of principal project staff </w:t>
      </w:r>
      <w:r w:rsidR="00CA3EC0" w:rsidRPr="00772506">
        <w:rPr>
          <w:rFonts w:cstheme="minorHAnsi"/>
        </w:rPr>
        <w:t>rel</w:t>
      </w:r>
      <w:r w:rsidR="00CA3EC0">
        <w:rPr>
          <w:rFonts w:cstheme="minorHAnsi"/>
        </w:rPr>
        <w:t>evant</w:t>
      </w:r>
      <w:r w:rsidR="00CA3EC0" w:rsidRPr="00772506">
        <w:rPr>
          <w:rFonts w:cstheme="minorHAnsi"/>
        </w:rPr>
        <w:t xml:space="preserve"> </w:t>
      </w:r>
      <w:r w:rsidRPr="00772506">
        <w:rPr>
          <w:rFonts w:cstheme="minorHAnsi"/>
        </w:rPr>
        <w:t xml:space="preserve">to the project (25) </w:t>
      </w:r>
    </w:p>
    <w:p w14:paraId="74A285EE" w14:textId="3C21C48A" w:rsidR="00772506" w:rsidRPr="00772506" w:rsidRDefault="00772506" w:rsidP="0077250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72506">
        <w:rPr>
          <w:rFonts w:cstheme="minorHAnsi"/>
        </w:rPr>
        <w:t xml:space="preserve">Educational qualifications </w:t>
      </w:r>
      <w:r w:rsidR="00CA3EC0">
        <w:rPr>
          <w:rFonts w:cstheme="minorHAnsi"/>
        </w:rPr>
        <w:t xml:space="preserve">of principal </w:t>
      </w:r>
      <w:r w:rsidR="00871CD7">
        <w:rPr>
          <w:rFonts w:cstheme="minorHAnsi"/>
        </w:rPr>
        <w:t xml:space="preserve">project staff relevant </w:t>
      </w:r>
      <w:r w:rsidRPr="00772506">
        <w:rPr>
          <w:rFonts w:cstheme="minorHAnsi"/>
        </w:rPr>
        <w:t>to the project (25)</w:t>
      </w:r>
    </w:p>
    <w:p w14:paraId="19F8E5F0" w14:textId="6C5DB66F" w:rsidR="00772506" w:rsidRPr="00772506" w:rsidRDefault="00772506" w:rsidP="0077250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72506">
        <w:rPr>
          <w:rFonts w:cstheme="minorHAnsi"/>
        </w:rPr>
        <w:t xml:space="preserve">Experience in similar project planning </w:t>
      </w:r>
      <w:r w:rsidR="005D5607">
        <w:rPr>
          <w:rFonts w:cstheme="minorHAnsi"/>
        </w:rPr>
        <w:t xml:space="preserve">and implementation </w:t>
      </w:r>
      <w:r w:rsidRPr="00772506">
        <w:rPr>
          <w:rFonts w:cstheme="minorHAnsi"/>
        </w:rPr>
        <w:t>projects (25)</w:t>
      </w:r>
    </w:p>
    <w:p w14:paraId="7C99E001" w14:textId="77777777" w:rsidR="00772506" w:rsidRPr="00772506" w:rsidRDefault="00772506" w:rsidP="0077250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</w:p>
    <w:p w14:paraId="363392EE" w14:textId="35CAD8F8" w:rsidR="00772506" w:rsidRPr="00772506" w:rsidRDefault="00772506" w:rsidP="007725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72506">
        <w:rPr>
          <w:rFonts w:cstheme="minorHAnsi"/>
          <w:b/>
          <w:bCs/>
        </w:rPr>
        <w:t>C</w:t>
      </w:r>
      <w:r w:rsidR="007B5E99">
        <w:rPr>
          <w:rFonts w:cstheme="minorHAnsi"/>
          <w:b/>
          <w:bCs/>
        </w:rPr>
        <w:t>ost</w:t>
      </w:r>
      <w:r w:rsidRPr="00772506">
        <w:rPr>
          <w:rFonts w:cstheme="minorHAnsi"/>
        </w:rPr>
        <w:t>: 25 points</w:t>
      </w:r>
    </w:p>
    <w:p w14:paraId="73988502" w14:textId="7EF52E9D" w:rsidR="00772506" w:rsidRPr="00772506" w:rsidRDefault="00772506" w:rsidP="0077250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72506">
        <w:rPr>
          <w:rFonts w:cstheme="minorHAnsi"/>
        </w:rPr>
        <w:t xml:space="preserve">Lowest price will be considered for addressing all questions and completion of all tasks described in </w:t>
      </w:r>
      <w:r w:rsidR="0013193A">
        <w:rPr>
          <w:rFonts w:cstheme="minorHAnsi"/>
        </w:rPr>
        <w:t>Scope of Work</w:t>
      </w:r>
      <w:r w:rsidRPr="00772506">
        <w:rPr>
          <w:rFonts w:cstheme="minorHAnsi"/>
        </w:rPr>
        <w:t xml:space="preserve"> (25). </w:t>
      </w:r>
    </w:p>
    <w:p w14:paraId="768398A6" w14:textId="77777777" w:rsidR="0046704B" w:rsidRDefault="0046704B" w:rsidP="00B752C7">
      <w:pPr>
        <w:autoSpaceDE w:val="0"/>
        <w:autoSpaceDN w:val="0"/>
        <w:adjustRightInd w:val="0"/>
        <w:spacing w:after="0" w:line="240" w:lineRule="auto"/>
        <w:rPr>
          <w:rFonts w:cstheme="minorHAnsi"/>
          <w:lang w:bidi="en-US"/>
        </w:rPr>
      </w:pPr>
    </w:p>
    <w:p w14:paraId="198F6489" w14:textId="3B64CEDC" w:rsidR="00B752C7" w:rsidRPr="00B752C7" w:rsidRDefault="00B752C7" w:rsidP="00B752C7">
      <w:pPr>
        <w:autoSpaceDE w:val="0"/>
        <w:autoSpaceDN w:val="0"/>
        <w:adjustRightInd w:val="0"/>
        <w:spacing w:after="0" w:line="240" w:lineRule="auto"/>
        <w:rPr>
          <w:rFonts w:cstheme="minorHAnsi"/>
          <w:lang w:bidi="en-US"/>
        </w:rPr>
      </w:pPr>
      <w:r w:rsidRPr="00B752C7">
        <w:rPr>
          <w:rFonts w:cstheme="minorHAnsi"/>
          <w:lang w:bidi="en-US"/>
        </w:rPr>
        <w:t xml:space="preserve">The selection process will involve </w:t>
      </w:r>
      <w:r w:rsidR="00CD6574">
        <w:rPr>
          <w:rFonts w:cstheme="minorHAnsi"/>
          <w:lang w:bidi="en-US"/>
        </w:rPr>
        <w:t xml:space="preserve">a preliminary </w:t>
      </w:r>
      <w:r w:rsidRPr="00B752C7">
        <w:rPr>
          <w:rFonts w:cstheme="minorHAnsi"/>
          <w:lang w:bidi="en-US"/>
        </w:rPr>
        <w:t>screening of submitted proposals</w:t>
      </w:r>
      <w:r w:rsidR="009C387C">
        <w:rPr>
          <w:rFonts w:cstheme="minorHAnsi"/>
          <w:lang w:bidi="en-US"/>
        </w:rPr>
        <w:t>, followed by interviews with shortlisted candidates. T</w:t>
      </w:r>
      <w:r w:rsidR="0042119A" w:rsidRPr="0042119A">
        <w:rPr>
          <w:rFonts w:cstheme="minorHAnsi"/>
          <w:lang w:bidi="en-US"/>
        </w:rPr>
        <w:t xml:space="preserve">he </w:t>
      </w:r>
      <w:r w:rsidR="0042119A">
        <w:rPr>
          <w:rFonts w:cstheme="minorHAnsi"/>
          <w:lang w:bidi="en-US"/>
        </w:rPr>
        <w:t>WRD staff</w:t>
      </w:r>
      <w:r w:rsidR="0042119A" w:rsidRPr="0042119A">
        <w:rPr>
          <w:rFonts w:cstheme="minorHAnsi"/>
          <w:lang w:bidi="en-US"/>
        </w:rPr>
        <w:t xml:space="preserve"> will evaluate proposals </w:t>
      </w:r>
      <w:r w:rsidR="0042119A" w:rsidRPr="00B752C7">
        <w:rPr>
          <w:rFonts w:cstheme="minorHAnsi"/>
          <w:lang w:bidi="en-US"/>
        </w:rPr>
        <w:t xml:space="preserve">in accordance with the criteria set forth </w:t>
      </w:r>
      <w:r w:rsidR="0042119A" w:rsidRPr="0042119A">
        <w:rPr>
          <w:rFonts w:cstheme="minorHAnsi"/>
          <w:lang w:bidi="en-US"/>
        </w:rPr>
        <w:t>above</w:t>
      </w:r>
      <w:r w:rsidR="0042119A" w:rsidRPr="00613AB1">
        <w:rPr>
          <w:rFonts w:cstheme="minorHAnsi"/>
          <w:lang w:bidi="en-US"/>
        </w:rPr>
        <w:t>.</w:t>
      </w:r>
      <w:r w:rsidR="0042119A" w:rsidRPr="0042119A">
        <w:rPr>
          <w:rFonts w:cstheme="minorHAnsi"/>
          <w:lang w:bidi="en-US"/>
        </w:rPr>
        <w:t xml:space="preserve"> During the selection period</w:t>
      </w:r>
      <w:r w:rsidR="00D9680F">
        <w:rPr>
          <w:rFonts w:cstheme="minorHAnsi"/>
          <w:lang w:bidi="en-US"/>
        </w:rPr>
        <w:t>,</w:t>
      </w:r>
      <w:r w:rsidR="0042119A" w:rsidRPr="0042119A">
        <w:rPr>
          <w:rFonts w:cstheme="minorHAnsi"/>
          <w:lang w:bidi="en-US"/>
        </w:rPr>
        <w:t xml:space="preserve"> the Project Team may reach out to the consultant’s Point-of-Contact to </w:t>
      </w:r>
      <w:r w:rsidR="00D9680F">
        <w:rPr>
          <w:rFonts w:cstheme="minorHAnsi"/>
          <w:lang w:bidi="en-US"/>
        </w:rPr>
        <w:t>clarify</w:t>
      </w:r>
      <w:r w:rsidR="00D9680F" w:rsidRPr="0042119A">
        <w:rPr>
          <w:rFonts w:cstheme="minorHAnsi"/>
          <w:lang w:bidi="en-US"/>
        </w:rPr>
        <w:t xml:space="preserve"> </w:t>
      </w:r>
      <w:r w:rsidR="0042119A" w:rsidRPr="0042119A">
        <w:rPr>
          <w:rFonts w:cstheme="minorHAnsi"/>
          <w:lang w:bidi="en-US"/>
        </w:rPr>
        <w:t xml:space="preserve">responses </w:t>
      </w:r>
      <w:r w:rsidR="00D9680F">
        <w:rPr>
          <w:rFonts w:cstheme="minorHAnsi"/>
          <w:lang w:bidi="en-US"/>
        </w:rPr>
        <w:t xml:space="preserve">or request additional information related </w:t>
      </w:r>
      <w:r w:rsidR="0042119A" w:rsidRPr="0042119A">
        <w:rPr>
          <w:rFonts w:cstheme="minorHAnsi"/>
          <w:lang w:bidi="en-US"/>
        </w:rPr>
        <w:t>to the RFP.</w:t>
      </w:r>
    </w:p>
    <w:p w14:paraId="49BDBB06" w14:textId="77777777" w:rsidR="00B752C7" w:rsidRDefault="00B752C7" w:rsidP="0077250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2EB7F69" w14:textId="77777777" w:rsidR="00D9680F" w:rsidRDefault="00772506" w:rsidP="0077250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72506">
        <w:rPr>
          <w:rFonts w:cstheme="minorHAnsi"/>
        </w:rPr>
        <w:t>The NPT WRD reserves the right to</w:t>
      </w:r>
      <w:r w:rsidR="00D9680F">
        <w:rPr>
          <w:rFonts w:cstheme="minorHAnsi"/>
        </w:rPr>
        <w:t>:</w:t>
      </w:r>
    </w:p>
    <w:p w14:paraId="7958299C" w14:textId="29E69EC4" w:rsidR="006851E6" w:rsidRDefault="00D9680F" w:rsidP="007B5E9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C</w:t>
      </w:r>
      <w:r w:rsidR="00772506" w:rsidRPr="00D9680F">
        <w:rPr>
          <w:rFonts w:cstheme="minorHAnsi"/>
        </w:rPr>
        <w:t>ontract all or portions of the work to individual contractors</w:t>
      </w:r>
      <w:r w:rsidR="006851E6">
        <w:rPr>
          <w:rFonts w:cstheme="minorHAnsi"/>
        </w:rPr>
        <w:t xml:space="preserve"> if deemed beneficial</w:t>
      </w:r>
      <w:r w:rsidR="00772506" w:rsidRPr="00D9680F">
        <w:rPr>
          <w:rFonts w:cstheme="minorHAnsi"/>
        </w:rPr>
        <w:t>.</w:t>
      </w:r>
    </w:p>
    <w:p w14:paraId="2EEEEE21" w14:textId="047E689C" w:rsidR="006851E6" w:rsidRDefault="006851E6" w:rsidP="00D9680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</w:t>
      </w:r>
      <w:r w:rsidR="00772506" w:rsidRPr="00D9680F">
        <w:rPr>
          <w:rFonts w:cstheme="minorHAnsi"/>
        </w:rPr>
        <w:t>egotiate scope and price</w:t>
      </w:r>
      <w:r>
        <w:rPr>
          <w:rFonts w:cstheme="minorHAnsi"/>
        </w:rPr>
        <w:t xml:space="preserve"> with the top-</w:t>
      </w:r>
      <w:r w:rsidR="007B5E99">
        <w:rPr>
          <w:rFonts w:cstheme="minorHAnsi"/>
        </w:rPr>
        <w:t>ranked</w:t>
      </w:r>
      <w:r>
        <w:rPr>
          <w:rFonts w:cstheme="minorHAnsi"/>
        </w:rPr>
        <w:t xml:space="preserve"> contractor based on the evaluation process</w:t>
      </w:r>
      <w:r w:rsidR="00772506" w:rsidRPr="00D9680F">
        <w:rPr>
          <w:rFonts w:cstheme="minorHAnsi"/>
        </w:rPr>
        <w:t xml:space="preserve">. </w:t>
      </w:r>
    </w:p>
    <w:p w14:paraId="5A4BD451" w14:textId="77777777" w:rsidR="00F25060" w:rsidRDefault="00F25060" w:rsidP="006851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7A3063" w14:textId="007FCCCB" w:rsidR="0046704B" w:rsidRPr="006851E6" w:rsidRDefault="00772506" w:rsidP="006851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851E6">
        <w:rPr>
          <w:rFonts w:cstheme="minorHAnsi"/>
        </w:rPr>
        <w:t xml:space="preserve">The </w:t>
      </w:r>
      <w:r w:rsidR="00F25060">
        <w:rPr>
          <w:rFonts w:cstheme="minorHAnsi"/>
        </w:rPr>
        <w:t xml:space="preserve">final </w:t>
      </w:r>
      <w:r w:rsidRPr="006851E6">
        <w:rPr>
          <w:rFonts w:cstheme="minorHAnsi"/>
        </w:rPr>
        <w:t xml:space="preserve">negotiated contract will </w:t>
      </w:r>
      <w:r w:rsidR="00F25060">
        <w:rPr>
          <w:rFonts w:cstheme="minorHAnsi"/>
        </w:rPr>
        <w:t>reflect</w:t>
      </w:r>
      <w:r w:rsidRPr="006851E6">
        <w:rPr>
          <w:rFonts w:cstheme="minorHAnsi"/>
        </w:rPr>
        <w:t xml:space="preserve"> fair and reasonable compensation for the services required.</w:t>
      </w:r>
    </w:p>
    <w:p w14:paraId="30878F5D" w14:textId="39DCD893" w:rsidR="00B752C7" w:rsidRPr="00B752C7" w:rsidRDefault="00772506" w:rsidP="009A1A84">
      <w:pPr>
        <w:autoSpaceDE w:val="0"/>
        <w:autoSpaceDN w:val="0"/>
        <w:adjustRightInd w:val="0"/>
        <w:spacing w:after="0" w:line="240" w:lineRule="auto"/>
        <w:rPr>
          <w:lang w:bidi="en-US"/>
        </w:rPr>
      </w:pPr>
      <w:r w:rsidRPr="00772506">
        <w:rPr>
          <w:rFonts w:cstheme="minorHAnsi"/>
        </w:rPr>
        <w:t xml:space="preserve"> </w:t>
      </w:r>
    </w:p>
    <w:p w14:paraId="55D185F5" w14:textId="57A86269" w:rsidR="00B752C7" w:rsidRPr="007B5E99" w:rsidRDefault="0046704B" w:rsidP="009A1A84">
      <w:pPr>
        <w:pStyle w:val="Heading3"/>
        <w:rPr>
          <w:b/>
          <w:bCs/>
          <w:lang w:bidi="en-US"/>
        </w:rPr>
      </w:pPr>
      <w:r w:rsidRPr="007B5E99">
        <w:rPr>
          <w:b/>
          <w:bCs/>
          <w:lang w:bidi="en-US"/>
        </w:rPr>
        <w:t>Prop</w:t>
      </w:r>
      <w:r w:rsidR="00B752C7" w:rsidRPr="007B5E99">
        <w:rPr>
          <w:b/>
          <w:bCs/>
          <w:lang w:bidi="en-US"/>
        </w:rPr>
        <w:t>osals Constitute Firm Offers</w:t>
      </w:r>
    </w:p>
    <w:p w14:paraId="620CDF38" w14:textId="53E00A3D" w:rsidR="00B752C7" w:rsidRPr="00B752C7" w:rsidRDefault="00B752C7" w:rsidP="00B752C7">
      <w:pPr>
        <w:rPr>
          <w:lang w:bidi="en-US"/>
        </w:rPr>
      </w:pPr>
      <w:r w:rsidRPr="00B752C7">
        <w:rPr>
          <w:lang w:bidi="en-US"/>
        </w:rPr>
        <w:t xml:space="preserve">Submission of a Proposal </w:t>
      </w:r>
      <w:r w:rsidR="00822412">
        <w:rPr>
          <w:lang w:bidi="en-US"/>
        </w:rPr>
        <w:t xml:space="preserve">affirms the </w:t>
      </w:r>
      <w:r w:rsidRPr="00B752C7">
        <w:rPr>
          <w:lang w:bidi="en-US"/>
        </w:rPr>
        <w:t xml:space="preserve">Contractor’s </w:t>
      </w:r>
      <w:r w:rsidR="00822412">
        <w:rPr>
          <w:lang w:bidi="en-US"/>
        </w:rPr>
        <w:t xml:space="preserve">commitment </w:t>
      </w:r>
      <w:r w:rsidRPr="00B752C7">
        <w:rPr>
          <w:lang w:bidi="en-US"/>
        </w:rPr>
        <w:t>that all terms and conditions of the Proposal constitute a binding offer</w:t>
      </w:r>
      <w:r w:rsidR="00B22C07">
        <w:rPr>
          <w:lang w:bidi="en-US"/>
        </w:rPr>
        <w:t>. This offer</w:t>
      </w:r>
      <w:r w:rsidRPr="00B752C7">
        <w:rPr>
          <w:lang w:bidi="en-US"/>
        </w:rPr>
        <w:t xml:space="preserve"> shall remain firm for a period of ninety (90) days from the</w:t>
      </w:r>
      <w:r w:rsidR="00B22C07">
        <w:rPr>
          <w:lang w:bidi="en-US"/>
        </w:rPr>
        <w:t xml:space="preserve"> proposal submission</w:t>
      </w:r>
      <w:r w:rsidRPr="00B752C7">
        <w:rPr>
          <w:lang w:bidi="en-US"/>
        </w:rPr>
        <w:t xml:space="preserve"> Closing Date.</w:t>
      </w:r>
    </w:p>
    <w:p w14:paraId="7935DD4B" w14:textId="54F5A94A" w:rsidR="00B752C7" w:rsidRPr="007B5E99" w:rsidRDefault="00B752C7" w:rsidP="009A1A84">
      <w:pPr>
        <w:pStyle w:val="Heading3"/>
        <w:rPr>
          <w:b/>
          <w:bCs/>
          <w:lang w:bidi="en-US"/>
        </w:rPr>
      </w:pPr>
      <w:r w:rsidRPr="007B5E99">
        <w:rPr>
          <w:b/>
          <w:bCs/>
          <w:lang w:bidi="en-US"/>
        </w:rPr>
        <w:t>Signature Require</w:t>
      </w:r>
      <w:r w:rsidR="00FE0D26" w:rsidRPr="007B5E99">
        <w:rPr>
          <w:b/>
          <w:bCs/>
          <w:lang w:bidi="en-US"/>
        </w:rPr>
        <w:t>ment and</w:t>
      </w:r>
      <w:r w:rsidRPr="007B5E99">
        <w:rPr>
          <w:b/>
          <w:bCs/>
          <w:lang w:bidi="en-US"/>
        </w:rPr>
        <w:t xml:space="preserve"> Proposer Affirmations</w:t>
      </w:r>
    </w:p>
    <w:p w14:paraId="62C5766B" w14:textId="77777777" w:rsidR="00FE0D26" w:rsidRDefault="00B752C7" w:rsidP="00B752C7">
      <w:pPr>
        <w:rPr>
          <w:lang w:bidi="en-US"/>
        </w:rPr>
      </w:pPr>
      <w:r w:rsidRPr="00B752C7">
        <w:rPr>
          <w:lang w:bidi="en-US"/>
        </w:rPr>
        <w:t xml:space="preserve">An authorized representative of the Contractor must sign the original Proposal in ink. </w:t>
      </w:r>
      <w:r w:rsidR="00FE0D26">
        <w:rPr>
          <w:lang w:bidi="en-US"/>
        </w:rPr>
        <w:t xml:space="preserve">By signing and submitting the proposal, the Contractor affirms that: </w:t>
      </w:r>
    </w:p>
    <w:p w14:paraId="33A417EC" w14:textId="2BEA7751" w:rsidR="00DA531B" w:rsidRDefault="00FE0D26" w:rsidP="00FE0D26">
      <w:pPr>
        <w:pStyle w:val="ListParagraph"/>
        <w:numPr>
          <w:ilvl w:val="0"/>
          <w:numId w:val="20"/>
        </w:numPr>
        <w:rPr>
          <w:lang w:bidi="en-US"/>
        </w:rPr>
      </w:pPr>
      <w:r>
        <w:rPr>
          <w:lang w:bidi="en-US"/>
        </w:rPr>
        <w:t xml:space="preserve">The </w:t>
      </w:r>
      <w:r w:rsidR="00B752C7" w:rsidRPr="00B752C7">
        <w:rPr>
          <w:lang w:bidi="en-US"/>
        </w:rPr>
        <w:t>Contractor</w:t>
      </w:r>
      <w:r>
        <w:rPr>
          <w:lang w:bidi="en-US"/>
        </w:rPr>
        <w:t xml:space="preserve"> </w:t>
      </w:r>
      <w:r w:rsidR="00B752C7" w:rsidRPr="00B752C7">
        <w:rPr>
          <w:lang w:bidi="en-US"/>
        </w:rPr>
        <w:t xml:space="preserve">agrees to be bound by the terms and conditions </w:t>
      </w:r>
      <w:r w:rsidR="00DA531B">
        <w:rPr>
          <w:lang w:bidi="en-US"/>
        </w:rPr>
        <w:t>outlined in the</w:t>
      </w:r>
      <w:r w:rsidR="00B752C7" w:rsidRPr="00B752C7">
        <w:rPr>
          <w:lang w:bidi="en-US"/>
        </w:rPr>
        <w:t xml:space="preserve"> RFP</w:t>
      </w:r>
      <w:r w:rsidR="00DA531B">
        <w:rPr>
          <w:lang w:bidi="en-US"/>
        </w:rPr>
        <w:t>.</w:t>
      </w:r>
    </w:p>
    <w:p w14:paraId="22776DB9" w14:textId="06272054" w:rsidR="00B752C7" w:rsidRPr="00B752C7" w:rsidRDefault="00DA531B" w:rsidP="007B5E99">
      <w:pPr>
        <w:pStyle w:val="ListParagraph"/>
        <w:numPr>
          <w:ilvl w:val="0"/>
          <w:numId w:val="20"/>
        </w:numPr>
        <w:rPr>
          <w:lang w:bidi="en-US"/>
        </w:rPr>
      </w:pPr>
      <w:r>
        <w:rPr>
          <w:lang w:bidi="en-US"/>
        </w:rPr>
        <w:t>The Contractor agrees to adhere to</w:t>
      </w:r>
      <w:r w:rsidR="00B752C7" w:rsidRPr="00B752C7">
        <w:rPr>
          <w:lang w:bidi="en-US"/>
        </w:rPr>
        <w:t xml:space="preserve"> all terms and conditions </w:t>
      </w:r>
      <w:r>
        <w:rPr>
          <w:lang w:bidi="en-US"/>
        </w:rPr>
        <w:t xml:space="preserve">specified in any resulting contract. </w:t>
      </w:r>
    </w:p>
    <w:p w14:paraId="0BFB641F" w14:textId="77777777" w:rsidR="00B752C7" w:rsidRPr="007B5E99" w:rsidRDefault="00B752C7" w:rsidP="009A1A84">
      <w:pPr>
        <w:pStyle w:val="Heading3"/>
        <w:rPr>
          <w:b/>
          <w:bCs/>
          <w:lang w:bidi="en-US"/>
        </w:rPr>
      </w:pPr>
      <w:r w:rsidRPr="007B5E99">
        <w:rPr>
          <w:b/>
          <w:bCs/>
          <w:lang w:bidi="en-US"/>
        </w:rPr>
        <w:t>Type of Contract</w:t>
      </w:r>
    </w:p>
    <w:p w14:paraId="463CBAD3" w14:textId="787A572F" w:rsidR="00B752C7" w:rsidRPr="00B752C7" w:rsidRDefault="00B752C7" w:rsidP="00B752C7">
      <w:pPr>
        <w:rPr>
          <w:lang w:bidi="en-US"/>
        </w:rPr>
      </w:pPr>
      <w:r w:rsidRPr="00B752C7">
        <w:rPr>
          <w:lang w:bidi="en-US"/>
        </w:rPr>
        <w:t>The NPT WRD shall execute a Subcontract for Technical Services</w:t>
      </w:r>
      <w:r w:rsidR="00DA531B">
        <w:rPr>
          <w:lang w:bidi="en-US"/>
        </w:rPr>
        <w:t xml:space="preserve"> with the selected Contractor</w:t>
      </w:r>
      <w:r w:rsidRPr="00B752C7">
        <w:rPr>
          <w:lang w:bidi="en-US"/>
        </w:rPr>
        <w:t>.</w:t>
      </w:r>
    </w:p>
    <w:p w14:paraId="54B879B6" w14:textId="77777777" w:rsidR="00B752C7" w:rsidRPr="007B5E99" w:rsidRDefault="00B752C7" w:rsidP="009A1A84">
      <w:pPr>
        <w:pStyle w:val="Heading3"/>
        <w:rPr>
          <w:b/>
          <w:bCs/>
          <w:lang w:bidi="en-US"/>
        </w:rPr>
      </w:pPr>
      <w:r w:rsidRPr="007B5E99">
        <w:rPr>
          <w:b/>
          <w:bCs/>
          <w:lang w:bidi="en-US"/>
        </w:rPr>
        <w:t>Requests for Further Clarification of Proposals</w:t>
      </w:r>
    </w:p>
    <w:p w14:paraId="44222969" w14:textId="0B6C6D57" w:rsidR="00B752C7" w:rsidRPr="00B752C7" w:rsidRDefault="00B752C7" w:rsidP="00B752C7">
      <w:pPr>
        <w:rPr>
          <w:lang w:bidi="en-US"/>
        </w:rPr>
      </w:pPr>
      <w:r w:rsidRPr="00B752C7">
        <w:rPr>
          <w:lang w:bidi="en-US"/>
        </w:rPr>
        <w:t xml:space="preserve">The NPT WRD may request additional clarification from Contractors on any portion of the </w:t>
      </w:r>
      <w:r w:rsidR="00DA531B">
        <w:rPr>
          <w:lang w:bidi="en-US"/>
        </w:rPr>
        <w:t xml:space="preserve">submitted </w:t>
      </w:r>
      <w:r w:rsidRPr="00B752C7">
        <w:rPr>
          <w:lang w:bidi="en-US"/>
        </w:rPr>
        <w:t>Proposal.</w:t>
      </w:r>
    </w:p>
    <w:p w14:paraId="02F1CE64" w14:textId="77777777" w:rsidR="00B752C7" w:rsidRPr="007B5E99" w:rsidRDefault="00B752C7" w:rsidP="009A1A84">
      <w:pPr>
        <w:pStyle w:val="Heading3"/>
        <w:rPr>
          <w:b/>
          <w:bCs/>
          <w:lang w:bidi="en-US"/>
        </w:rPr>
      </w:pPr>
      <w:r w:rsidRPr="007B5E99">
        <w:rPr>
          <w:b/>
          <w:bCs/>
          <w:lang w:bidi="en-US"/>
        </w:rPr>
        <w:t>Cancellation of RFP</w:t>
      </w:r>
    </w:p>
    <w:p w14:paraId="118793E5" w14:textId="00AEE73E" w:rsidR="00B752C7" w:rsidRDefault="00B752C7" w:rsidP="00B752C7">
      <w:pPr>
        <w:rPr>
          <w:lang w:bidi="en-US"/>
        </w:rPr>
      </w:pPr>
      <w:r w:rsidRPr="00B752C7">
        <w:rPr>
          <w:lang w:bidi="en-US"/>
        </w:rPr>
        <w:t xml:space="preserve">The NPT WRD </w:t>
      </w:r>
      <w:r w:rsidR="00DA531B">
        <w:rPr>
          <w:lang w:bidi="en-US"/>
        </w:rPr>
        <w:t>reserves the right to</w:t>
      </w:r>
      <w:r w:rsidR="00DA531B" w:rsidRPr="00B752C7">
        <w:rPr>
          <w:lang w:bidi="en-US"/>
        </w:rPr>
        <w:t xml:space="preserve"> </w:t>
      </w:r>
      <w:r w:rsidRPr="00B752C7">
        <w:rPr>
          <w:lang w:bidi="en-US"/>
        </w:rPr>
        <w:t>cancel this RFP at any time</w:t>
      </w:r>
      <w:r w:rsidR="00C6768C">
        <w:rPr>
          <w:lang w:bidi="en-US"/>
        </w:rPr>
        <w:t xml:space="preserve"> if deemed in the Tribe’s </w:t>
      </w:r>
      <w:r w:rsidRPr="00B752C7">
        <w:rPr>
          <w:lang w:bidi="en-US"/>
        </w:rPr>
        <w:t>best interest.</w:t>
      </w:r>
    </w:p>
    <w:p w14:paraId="7D6D8C0F" w14:textId="77777777" w:rsidR="00B752C7" w:rsidRPr="007B5E99" w:rsidRDefault="00B752C7" w:rsidP="009A1A84">
      <w:pPr>
        <w:pStyle w:val="Heading3"/>
        <w:rPr>
          <w:b/>
          <w:bCs/>
          <w:lang w:bidi="en-US"/>
        </w:rPr>
      </w:pPr>
      <w:r w:rsidRPr="007B5E99">
        <w:rPr>
          <w:b/>
          <w:bCs/>
          <w:lang w:bidi="en-US"/>
        </w:rPr>
        <w:t>Rejection of Proposals</w:t>
      </w:r>
    </w:p>
    <w:p w14:paraId="6EA3270A" w14:textId="7D4208B3" w:rsidR="00B752C7" w:rsidRPr="00B752C7" w:rsidRDefault="00B752C7" w:rsidP="00B752C7">
      <w:pPr>
        <w:rPr>
          <w:lang w:bidi="en-US"/>
        </w:rPr>
      </w:pPr>
      <w:r w:rsidRPr="00B752C7">
        <w:rPr>
          <w:lang w:bidi="en-US"/>
        </w:rPr>
        <w:t>The NPT WRD may reject</w:t>
      </w:r>
      <w:r w:rsidR="007B5E99">
        <w:rPr>
          <w:lang w:bidi="en-US"/>
        </w:rPr>
        <w:t xml:space="preserve"> </w:t>
      </w:r>
      <w:r w:rsidR="00C6768C">
        <w:rPr>
          <w:lang w:bidi="en-US"/>
        </w:rPr>
        <w:t>any individual</w:t>
      </w:r>
      <w:r w:rsidRPr="00B752C7">
        <w:rPr>
          <w:lang w:bidi="en-US"/>
        </w:rPr>
        <w:t xml:space="preserve"> Proposal or all Proposals </w:t>
      </w:r>
      <w:r w:rsidR="00C6768C">
        <w:rPr>
          <w:lang w:bidi="en-US"/>
        </w:rPr>
        <w:t>if it is determined to be</w:t>
      </w:r>
      <w:r w:rsidRPr="00B752C7">
        <w:rPr>
          <w:lang w:bidi="en-US"/>
        </w:rPr>
        <w:t xml:space="preserve"> in the </w:t>
      </w:r>
      <w:r w:rsidR="00C6768C">
        <w:rPr>
          <w:lang w:bidi="en-US"/>
        </w:rPr>
        <w:t>Tribe</w:t>
      </w:r>
      <w:r w:rsidRPr="00B752C7">
        <w:rPr>
          <w:lang w:bidi="en-US"/>
        </w:rPr>
        <w:t>’s best interest to do so.</w:t>
      </w:r>
    </w:p>
    <w:p w14:paraId="6DF65562" w14:textId="77777777" w:rsidR="00B752C7" w:rsidRPr="007B5E99" w:rsidRDefault="00B752C7" w:rsidP="009A1A84">
      <w:pPr>
        <w:pStyle w:val="Heading3"/>
        <w:rPr>
          <w:b/>
          <w:bCs/>
          <w:lang w:bidi="en-US"/>
        </w:rPr>
      </w:pPr>
      <w:r w:rsidRPr="007B5E99">
        <w:rPr>
          <w:b/>
          <w:bCs/>
          <w:lang w:bidi="en-US"/>
        </w:rPr>
        <w:lastRenderedPageBreak/>
        <w:t>Investigation of References</w:t>
      </w:r>
    </w:p>
    <w:p w14:paraId="68273B92" w14:textId="77777777" w:rsidR="00A80E11" w:rsidRDefault="00B752C7" w:rsidP="00B752C7">
      <w:pPr>
        <w:rPr>
          <w:lang w:bidi="en-US"/>
        </w:rPr>
      </w:pPr>
      <w:r w:rsidRPr="00B752C7">
        <w:rPr>
          <w:lang w:bidi="en-US"/>
        </w:rPr>
        <w:t>The NPT WRD reserves the right to investigate the references and past performance of any Contractor</w:t>
      </w:r>
      <w:r w:rsidR="00A80E11">
        <w:rPr>
          <w:lang w:bidi="en-US"/>
        </w:rPr>
        <w:t>, focusing on:</w:t>
      </w:r>
    </w:p>
    <w:p w14:paraId="7BE28F65" w14:textId="7254DB8A" w:rsidR="00A80E11" w:rsidRDefault="00A80E11" w:rsidP="007B5E99">
      <w:pPr>
        <w:pStyle w:val="ListParagraph"/>
        <w:numPr>
          <w:ilvl w:val="0"/>
          <w:numId w:val="21"/>
        </w:numPr>
        <w:rPr>
          <w:lang w:bidi="en-US"/>
        </w:rPr>
      </w:pPr>
      <w:r>
        <w:rPr>
          <w:lang w:bidi="en-US"/>
        </w:rPr>
        <w:t>S</w:t>
      </w:r>
      <w:r w:rsidR="00B752C7" w:rsidRPr="00B752C7">
        <w:rPr>
          <w:lang w:bidi="en-US"/>
        </w:rPr>
        <w:t>uccessful performance of similar services</w:t>
      </w:r>
      <w:r>
        <w:rPr>
          <w:lang w:bidi="en-US"/>
        </w:rPr>
        <w:t>.</w:t>
      </w:r>
    </w:p>
    <w:p w14:paraId="40CA02C7" w14:textId="3C773BE9" w:rsidR="00A80E11" w:rsidRDefault="00A80E11" w:rsidP="007B5E99">
      <w:pPr>
        <w:pStyle w:val="ListParagraph"/>
        <w:numPr>
          <w:ilvl w:val="0"/>
          <w:numId w:val="21"/>
        </w:numPr>
        <w:rPr>
          <w:lang w:bidi="en-US"/>
        </w:rPr>
      </w:pPr>
      <w:r>
        <w:rPr>
          <w:lang w:bidi="en-US"/>
        </w:rPr>
        <w:t>C</w:t>
      </w:r>
      <w:r w:rsidR="00B752C7" w:rsidRPr="00B752C7">
        <w:rPr>
          <w:lang w:bidi="en-US"/>
        </w:rPr>
        <w:t xml:space="preserve">ompliance with </w:t>
      </w:r>
      <w:r>
        <w:rPr>
          <w:lang w:bidi="en-US"/>
        </w:rPr>
        <w:t xml:space="preserve">prior </w:t>
      </w:r>
      <w:r w:rsidR="00B752C7" w:rsidRPr="00B752C7">
        <w:rPr>
          <w:lang w:bidi="en-US"/>
        </w:rPr>
        <w:t>RFP</w:t>
      </w:r>
      <w:r>
        <w:rPr>
          <w:lang w:bidi="en-US"/>
        </w:rPr>
        <w:t>s</w:t>
      </w:r>
      <w:r w:rsidR="00B752C7" w:rsidRPr="00B752C7">
        <w:rPr>
          <w:lang w:bidi="en-US"/>
        </w:rPr>
        <w:t xml:space="preserve"> and contractual obligations</w:t>
      </w:r>
      <w:r>
        <w:rPr>
          <w:lang w:bidi="en-US"/>
        </w:rPr>
        <w:t>.</w:t>
      </w:r>
    </w:p>
    <w:p w14:paraId="06304A9D" w14:textId="4542405F" w:rsidR="00A80E11" w:rsidRDefault="00A80E11" w:rsidP="00A80E11">
      <w:pPr>
        <w:pStyle w:val="ListParagraph"/>
        <w:numPr>
          <w:ilvl w:val="0"/>
          <w:numId w:val="21"/>
        </w:numPr>
        <w:rPr>
          <w:lang w:bidi="en-US"/>
        </w:rPr>
      </w:pPr>
      <w:r>
        <w:rPr>
          <w:lang w:bidi="en-US"/>
        </w:rPr>
        <w:t>L</w:t>
      </w:r>
      <w:r w:rsidR="00B752C7" w:rsidRPr="00B752C7">
        <w:rPr>
          <w:lang w:bidi="en-US"/>
        </w:rPr>
        <w:t xml:space="preserve">awful payment of suppliers, sub‐contractors, and employees. </w:t>
      </w:r>
    </w:p>
    <w:p w14:paraId="1E3675C2" w14:textId="03A4AA6E" w:rsidR="00B752C7" w:rsidRPr="00B752C7" w:rsidRDefault="00B752C7" w:rsidP="00A80E11">
      <w:pPr>
        <w:rPr>
          <w:lang w:bidi="en-US"/>
        </w:rPr>
      </w:pPr>
      <w:r w:rsidRPr="00B752C7">
        <w:rPr>
          <w:lang w:bidi="en-US"/>
        </w:rPr>
        <w:t xml:space="preserve">The NPT WRD may postpone </w:t>
      </w:r>
      <w:r w:rsidR="00A80E11">
        <w:rPr>
          <w:lang w:bidi="en-US"/>
        </w:rPr>
        <w:t xml:space="preserve">the </w:t>
      </w:r>
      <w:r w:rsidRPr="00B752C7">
        <w:rPr>
          <w:lang w:bidi="en-US"/>
        </w:rPr>
        <w:t xml:space="preserve">award or execution of </w:t>
      </w:r>
      <w:r w:rsidR="00A80E11">
        <w:rPr>
          <w:lang w:bidi="en-US"/>
        </w:rPr>
        <w:t>a</w:t>
      </w:r>
      <w:r w:rsidRPr="00B752C7">
        <w:rPr>
          <w:lang w:bidi="en-US"/>
        </w:rPr>
        <w:t xml:space="preserve"> contract after the announcement of the apparent successful Contractor </w:t>
      </w:r>
      <w:proofErr w:type="gramStart"/>
      <w:r w:rsidRPr="00B752C7">
        <w:rPr>
          <w:lang w:bidi="en-US"/>
        </w:rPr>
        <w:t>in order to</w:t>
      </w:r>
      <w:proofErr w:type="gramEnd"/>
      <w:r w:rsidRPr="00B752C7">
        <w:rPr>
          <w:lang w:bidi="en-US"/>
        </w:rPr>
        <w:t xml:space="preserve"> complete its investigation. The NPT WRD reserves the right to reject any proposal at any time prior to the execution of</w:t>
      </w:r>
      <w:r w:rsidR="007100D5">
        <w:rPr>
          <w:lang w:bidi="en-US"/>
        </w:rPr>
        <w:t xml:space="preserve"> the</w:t>
      </w:r>
      <w:r w:rsidRPr="00B752C7">
        <w:rPr>
          <w:lang w:bidi="en-US"/>
        </w:rPr>
        <w:t xml:space="preserve"> contract.</w:t>
      </w:r>
    </w:p>
    <w:p w14:paraId="6600C1D3" w14:textId="26177A3B" w:rsidR="00B752C7" w:rsidRPr="007B5E99" w:rsidRDefault="00B752C7" w:rsidP="007B5E99">
      <w:pPr>
        <w:pStyle w:val="Heading3"/>
        <w:rPr>
          <w:b/>
          <w:bCs/>
          <w:lang w:bidi="en-US"/>
        </w:rPr>
      </w:pPr>
      <w:r w:rsidRPr="007B5E99">
        <w:rPr>
          <w:b/>
          <w:bCs/>
          <w:lang w:bidi="en-US"/>
        </w:rPr>
        <w:t>Amendments</w:t>
      </w:r>
    </w:p>
    <w:p w14:paraId="3D61ED4C" w14:textId="3871A2B6" w:rsidR="00694B43" w:rsidRDefault="00B752C7" w:rsidP="00B752C7">
      <w:pPr>
        <w:rPr>
          <w:lang w:bidi="en-US"/>
        </w:rPr>
      </w:pPr>
      <w:r w:rsidRPr="00B752C7">
        <w:rPr>
          <w:lang w:bidi="en-US"/>
        </w:rPr>
        <w:t>The NPT WRD reserves the right to amend the resulting Contract</w:t>
      </w:r>
      <w:r w:rsidR="007100D5">
        <w:rPr>
          <w:lang w:bidi="en-US"/>
        </w:rPr>
        <w:t xml:space="preserve">. </w:t>
      </w:r>
      <w:r w:rsidRPr="00B752C7">
        <w:rPr>
          <w:lang w:bidi="en-US"/>
        </w:rPr>
        <w:t>Amendments</w:t>
      </w:r>
      <w:r w:rsidR="00694B43">
        <w:rPr>
          <w:lang w:bidi="en-US"/>
        </w:rPr>
        <w:t xml:space="preserve"> may</w:t>
      </w:r>
      <w:r w:rsidRPr="00B752C7">
        <w:rPr>
          <w:lang w:bidi="en-US"/>
        </w:rPr>
        <w:t xml:space="preserve"> include but are not limited to</w:t>
      </w:r>
      <w:r w:rsidR="00694B43">
        <w:rPr>
          <w:lang w:bidi="en-US"/>
        </w:rPr>
        <w:t>:</w:t>
      </w:r>
    </w:p>
    <w:p w14:paraId="33FD821F" w14:textId="7A7BE9EB" w:rsidR="00694B43" w:rsidRDefault="00694B43" w:rsidP="00694B43">
      <w:pPr>
        <w:pStyle w:val="ListParagraph"/>
        <w:numPr>
          <w:ilvl w:val="0"/>
          <w:numId w:val="22"/>
        </w:numPr>
        <w:rPr>
          <w:lang w:bidi="en-US"/>
        </w:rPr>
      </w:pPr>
      <w:r>
        <w:rPr>
          <w:lang w:bidi="en-US"/>
        </w:rPr>
        <w:t>C</w:t>
      </w:r>
      <w:r w:rsidR="00B752C7" w:rsidRPr="00B752C7">
        <w:rPr>
          <w:lang w:bidi="en-US"/>
        </w:rPr>
        <w:t>hanges in the statement of work</w:t>
      </w:r>
      <w:r>
        <w:rPr>
          <w:lang w:bidi="en-US"/>
        </w:rPr>
        <w:t>.</w:t>
      </w:r>
    </w:p>
    <w:p w14:paraId="178FE4BD" w14:textId="7EC9D959" w:rsidR="00694B43" w:rsidRDefault="00694B43" w:rsidP="00694B43">
      <w:pPr>
        <w:pStyle w:val="ListParagraph"/>
        <w:numPr>
          <w:ilvl w:val="0"/>
          <w:numId w:val="22"/>
        </w:numPr>
        <w:rPr>
          <w:lang w:bidi="en-US"/>
        </w:rPr>
      </w:pPr>
      <w:r>
        <w:rPr>
          <w:lang w:bidi="en-US"/>
        </w:rPr>
        <w:t>E</w:t>
      </w:r>
      <w:r w:rsidR="00B752C7" w:rsidRPr="00B752C7">
        <w:rPr>
          <w:lang w:bidi="en-US"/>
        </w:rPr>
        <w:t>xtension</w:t>
      </w:r>
      <w:r>
        <w:rPr>
          <w:lang w:bidi="en-US"/>
        </w:rPr>
        <w:t>s</w:t>
      </w:r>
      <w:r w:rsidR="00B752C7" w:rsidRPr="00B752C7">
        <w:rPr>
          <w:lang w:bidi="en-US"/>
        </w:rPr>
        <w:t xml:space="preserve"> of time</w:t>
      </w:r>
      <w:r>
        <w:rPr>
          <w:lang w:bidi="en-US"/>
        </w:rPr>
        <w:t xml:space="preserve">. </w:t>
      </w:r>
    </w:p>
    <w:p w14:paraId="239C4AAF" w14:textId="77777777" w:rsidR="002120F8" w:rsidRDefault="00694B43" w:rsidP="00694B43">
      <w:pPr>
        <w:pStyle w:val="ListParagraph"/>
        <w:numPr>
          <w:ilvl w:val="0"/>
          <w:numId w:val="22"/>
        </w:numPr>
        <w:rPr>
          <w:lang w:bidi="en-US"/>
        </w:rPr>
      </w:pPr>
      <w:r>
        <w:rPr>
          <w:lang w:bidi="en-US"/>
        </w:rPr>
        <w:t>Adjustments to considerations</w:t>
      </w:r>
      <w:r w:rsidR="002120F8">
        <w:rPr>
          <w:lang w:bidi="en-US"/>
        </w:rPr>
        <w:t xml:space="preserve"> or compensation.</w:t>
      </w:r>
    </w:p>
    <w:p w14:paraId="4618BA35" w14:textId="55047A11" w:rsidR="00B752C7" w:rsidRPr="00B752C7" w:rsidRDefault="00B752C7" w:rsidP="002120F8">
      <w:pPr>
        <w:rPr>
          <w:lang w:bidi="en-US"/>
        </w:rPr>
      </w:pPr>
      <w:r w:rsidRPr="00B752C7">
        <w:rPr>
          <w:lang w:bidi="en-US"/>
        </w:rPr>
        <w:t xml:space="preserve">All amendments shall be </w:t>
      </w:r>
      <w:r w:rsidR="002120F8">
        <w:rPr>
          <w:lang w:bidi="en-US"/>
        </w:rPr>
        <w:t xml:space="preserve">documented </w:t>
      </w:r>
      <w:r w:rsidRPr="00B752C7">
        <w:rPr>
          <w:lang w:bidi="en-US"/>
        </w:rPr>
        <w:t>in writing and signed by all parties before becoming effective. Only the NPT WRD has the final authority to execute changes, notices</w:t>
      </w:r>
      <w:r w:rsidR="002120F8">
        <w:rPr>
          <w:lang w:bidi="en-US"/>
        </w:rPr>
        <w:t>,</w:t>
      </w:r>
      <w:r w:rsidRPr="00B752C7">
        <w:rPr>
          <w:lang w:bidi="en-US"/>
        </w:rPr>
        <w:t xml:space="preserve"> or amendments to Contract.</w:t>
      </w:r>
    </w:p>
    <w:p w14:paraId="524E203A" w14:textId="27CBC9A0" w:rsidR="0046704B" w:rsidRPr="007B5E99" w:rsidRDefault="0046704B" w:rsidP="009A1A84">
      <w:pPr>
        <w:pStyle w:val="Heading2"/>
        <w:rPr>
          <w:b/>
          <w:bCs/>
          <w:lang w:bidi="en-US"/>
        </w:rPr>
      </w:pPr>
      <w:r w:rsidRPr="007B5E99">
        <w:rPr>
          <w:b/>
          <w:bCs/>
          <w:lang w:bidi="en-US"/>
        </w:rPr>
        <w:t xml:space="preserve">Independent Contractor </w:t>
      </w:r>
      <w:r w:rsidR="002120F8" w:rsidRPr="007B5E99">
        <w:rPr>
          <w:b/>
          <w:bCs/>
          <w:lang w:bidi="en-US"/>
        </w:rPr>
        <w:t>Status</w:t>
      </w:r>
    </w:p>
    <w:p w14:paraId="1A374237" w14:textId="5A5BA4EF" w:rsidR="0046704B" w:rsidRPr="0046704B" w:rsidRDefault="0046704B" w:rsidP="0046704B">
      <w:pPr>
        <w:rPr>
          <w:lang w:bidi="en-US"/>
        </w:rPr>
      </w:pPr>
      <w:r w:rsidRPr="0046704B">
        <w:rPr>
          <w:lang w:bidi="en-US"/>
        </w:rPr>
        <w:t xml:space="preserve">The </w:t>
      </w:r>
      <w:r w:rsidR="00175BD3">
        <w:rPr>
          <w:lang w:bidi="en-US"/>
        </w:rPr>
        <w:t>C</w:t>
      </w:r>
      <w:r w:rsidRPr="0046704B">
        <w:rPr>
          <w:lang w:bidi="en-US"/>
        </w:rPr>
        <w:t xml:space="preserve">ontractor and </w:t>
      </w:r>
      <w:r w:rsidR="00175BD3">
        <w:rPr>
          <w:lang w:bidi="en-US"/>
        </w:rPr>
        <w:t>its</w:t>
      </w:r>
      <w:r w:rsidR="00175BD3" w:rsidRPr="0046704B">
        <w:rPr>
          <w:lang w:bidi="en-US"/>
        </w:rPr>
        <w:t xml:space="preserve"> </w:t>
      </w:r>
      <w:r w:rsidRPr="0046704B">
        <w:rPr>
          <w:lang w:bidi="en-US"/>
        </w:rPr>
        <w:t xml:space="preserve">agents </w:t>
      </w:r>
      <w:r w:rsidR="00175BD3">
        <w:rPr>
          <w:lang w:bidi="en-US"/>
        </w:rPr>
        <w:t>or</w:t>
      </w:r>
      <w:r w:rsidR="00175BD3" w:rsidRPr="0046704B">
        <w:rPr>
          <w:lang w:bidi="en-US"/>
        </w:rPr>
        <w:t xml:space="preserve"> </w:t>
      </w:r>
      <w:r w:rsidRPr="0046704B">
        <w:rPr>
          <w:lang w:bidi="en-US"/>
        </w:rPr>
        <w:t xml:space="preserve">employees shall </w:t>
      </w:r>
      <w:r w:rsidR="00175BD3">
        <w:rPr>
          <w:lang w:bidi="en-US"/>
        </w:rPr>
        <w:t xml:space="preserve">perform all work under this agreement </w:t>
      </w:r>
      <w:r w:rsidRPr="0046704B">
        <w:rPr>
          <w:lang w:bidi="en-US"/>
        </w:rPr>
        <w:t xml:space="preserve">in an independent capacity and not as officers, employees, or agents of the Nez Perce Tribe. Nothing in this Agreement shall be construed </w:t>
      </w:r>
      <w:proofErr w:type="gramStart"/>
      <w:r w:rsidRPr="0046704B">
        <w:rPr>
          <w:lang w:bidi="en-US"/>
        </w:rPr>
        <w:t>so as to</w:t>
      </w:r>
      <w:proofErr w:type="gramEnd"/>
      <w:r w:rsidRPr="0046704B">
        <w:rPr>
          <w:lang w:bidi="en-US"/>
        </w:rPr>
        <w:t xml:space="preserve"> create a partnership, joint venture, or other relationship between the parties.   </w:t>
      </w:r>
    </w:p>
    <w:p w14:paraId="54F3F618" w14:textId="08D33EAB" w:rsidR="0046704B" w:rsidRPr="007B5E99" w:rsidRDefault="0046704B" w:rsidP="009A1A84">
      <w:pPr>
        <w:pStyle w:val="Heading2"/>
        <w:rPr>
          <w:b/>
          <w:bCs/>
          <w:lang w:bidi="en-US"/>
        </w:rPr>
      </w:pPr>
      <w:r w:rsidRPr="007B5E99">
        <w:rPr>
          <w:b/>
          <w:bCs/>
          <w:lang w:bidi="en-US"/>
        </w:rPr>
        <w:t>Liability</w:t>
      </w:r>
    </w:p>
    <w:p w14:paraId="2E34E6D0" w14:textId="2B17D16E" w:rsidR="0046704B" w:rsidRDefault="0046704B" w:rsidP="0046704B">
      <w:pPr>
        <w:rPr>
          <w:lang w:bidi="en-US"/>
        </w:rPr>
      </w:pPr>
      <w:r w:rsidRPr="0046704B">
        <w:rPr>
          <w:lang w:bidi="en-US"/>
        </w:rPr>
        <w:t xml:space="preserve">The contractor agrees to indemnify and to hold the Nez Perce Tribe harmless and immune from </w:t>
      </w:r>
      <w:proofErr w:type="gramStart"/>
      <w:r w:rsidRPr="0046704B">
        <w:rPr>
          <w:lang w:bidi="en-US"/>
        </w:rPr>
        <w:t>any and all</w:t>
      </w:r>
      <w:proofErr w:type="gramEnd"/>
      <w:r w:rsidRPr="0046704B">
        <w:rPr>
          <w:lang w:bidi="en-US"/>
        </w:rPr>
        <w:t xml:space="preserve"> claims for injury or damages arising from this Agreement which are attributable to </w:t>
      </w:r>
      <w:r w:rsidR="00175BD3">
        <w:rPr>
          <w:lang w:bidi="en-US"/>
        </w:rPr>
        <w:t xml:space="preserve">the </w:t>
      </w:r>
      <w:r w:rsidRPr="0046704B">
        <w:rPr>
          <w:lang w:bidi="en-US"/>
        </w:rPr>
        <w:t xml:space="preserve">contractor’s own actions or omissions or those of its trustees, officers, agents, employees, subcontractors, suppliers, </w:t>
      </w:r>
      <w:r w:rsidR="008E7508">
        <w:rPr>
          <w:lang w:bidi="en-US"/>
        </w:rPr>
        <w:t xml:space="preserve">or </w:t>
      </w:r>
      <w:r w:rsidRPr="0046704B">
        <w:rPr>
          <w:lang w:bidi="en-US"/>
        </w:rPr>
        <w:t xml:space="preserve">third parties </w:t>
      </w:r>
      <w:r w:rsidR="00175BD3">
        <w:rPr>
          <w:lang w:bidi="en-US"/>
        </w:rPr>
        <w:t xml:space="preserve">engaged </w:t>
      </w:r>
      <w:r w:rsidRPr="0046704B">
        <w:rPr>
          <w:lang w:bidi="en-US"/>
        </w:rPr>
        <w:t>under this Agreement. In no event shall either party be liable to the other party for indirect, consequential, incidental, special, or punitive damages, or lost profits.</w:t>
      </w:r>
    </w:p>
    <w:p w14:paraId="4CBD4FA4" w14:textId="4C8E5B6E" w:rsidR="00AC66AF" w:rsidRPr="007B5E99" w:rsidRDefault="00AC66AF" w:rsidP="009A1A84">
      <w:pPr>
        <w:pStyle w:val="Heading2"/>
        <w:rPr>
          <w:b/>
          <w:bCs/>
          <w:lang w:bidi="en-US"/>
        </w:rPr>
      </w:pPr>
      <w:r w:rsidRPr="007B5E99">
        <w:rPr>
          <w:b/>
          <w:bCs/>
          <w:lang w:bidi="en-US"/>
        </w:rPr>
        <w:t>RFP Points of Contact</w:t>
      </w:r>
    </w:p>
    <w:p w14:paraId="46672B60" w14:textId="062810F4" w:rsidR="00AC66AF" w:rsidRDefault="00AC66AF" w:rsidP="009A1A84">
      <w:pPr>
        <w:ind w:left="720"/>
        <w:rPr>
          <w:lang w:bidi="en-US"/>
        </w:rPr>
      </w:pPr>
      <w:r>
        <w:rPr>
          <w:lang w:bidi="en-US"/>
        </w:rPr>
        <w:t xml:space="preserve">Ken Clark at </w:t>
      </w:r>
      <w:hyperlink r:id="rId9" w:history="1">
        <w:r w:rsidRPr="00136AB5">
          <w:rPr>
            <w:rStyle w:val="Hyperlink"/>
            <w:lang w:bidi="en-US"/>
          </w:rPr>
          <w:t>kenc@nezperce.org</w:t>
        </w:r>
      </w:hyperlink>
      <w:r>
        <w:rPr>
          <w:lang w:bidi="en-US"/>
        </w:rPr>
        <w:t>, 208-843-7368 (WRD office)</w:t>
      </w:r>
    </w:p>
    <w:p w14:paraId="0B5C770D" w14:textId="4BCA425A" w:rsidR="00B802D9" w:rsidRPr="00B802D9" w:rsidRDefault="00AC66AF" w:rsidP="007B5E99">
      <w:pPr>
        <w:ind w:left="720"/>
        <w:rPr>
          <w:lang w:bidi="en-US"/>
        </w:rPr>
      </w:pPr>
      <w:r>
        <w:rPr>
          <w:lang w:bidi="en-US"/>
        </w:rPr>
        <w:t xml:space="preserve">Linda Nemeth at </w:t>
      </w:r>
      <w:hyperlink r:id="rId10" w:history="1">
        <w:r w:rsidRPr="00136AB5">
          <w:rPr>
            <w:rStyle w:val="Hyperlink"/>
            <w:lang w:bidi="en-US"/>
          </w:rPr>
          <w:t>lindan@nezperce.org</w:t>
        </w:r>
      </w:hyperlink>
      <w:r>
        <w:rPr>
          <w:lang w:bidi="en-US"/>
        </w:rPr>
        <w:t>, 208-553-3644 (cell)</w:t>
      </w:r>
    </w:p>
    <w:sectPr w:rsidR="00B802D9" w:rsidRPr="00B802D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F6B7E" w14:textId="77777777" w:rsidR="00F30308" w:rsidRDefault="00F30308" w:rsidP="005D5607">
      <w:pPr>
        <w:spacing w:after="0" w:line="240" w:lineRule="auto"/>
      </w:pPr>
      <w:r>
        <w:separator/>
      </w:r>
    </w:p>
  </w:endnote>
  <w:endnote w:type="continuationSeparator" w:id="0">
    <w:p w14:paraId="7D8BD15F" w14:textId="77777777" w:rsidR="00F30308" w:rsidRDefault="00F30308" w:rsidP="005D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650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46AAC6" w14:textId="40940D3A" w:rsidR="005D5607" w:rsidRDefault="005D560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266D5C" w14:textId="77777777" w:rsidR="005D5607" w:rsidRDefault="005D5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E2141" w14:textId="77777777" w:rsidR="00F30308" w:rsidRDefault="00F30308" w:rsidP="005D5607">
      <w:pPr>
        <w:spacing w:after="0" w:line="240" w:lineRule="auto"/>
      </w:pPr>
      <w:r>
        <w:separator/>
      </w:r>
    </w:p>
  </w:footnote>
  <w:footnote w:type="continuationSeparator" w:id="0">
    <w:p w14:paraId="55794E2C" w14:textId="77777777" w:rsidR="00F30308" w:rsidRDefault="00F30308" w:rsidP="005D5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308"/>
    <w:multiLevelType w:val="hybridMultilevel"/>
    <w:tmpl w:val="33140D7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815D3"/>
    <w:multiLevelType w:val="hybridMultilevel"/>
    <w:tmpl w:val="1BFC04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537521"/>
    <w:multiLevelType w:val="hybridMultilevel"/>
    <w:tmpl w:val="A0182E7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F7328F"/>
    <w:multiLevelType w:val="hybridMultilevel"/>
    <w:tmpl w:val="CBC01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75765"/>
    <w:multiLevelType w:val="hybridMultilevel"/>
    <w:tmpl w:val="FA7E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84838"/>
    <w:multiLevelType w:val="hybridMultilevel"/>
    <w:tmpl w:val="C4EAFE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C53C1"/>
    <w:multiLevelType w:val="hybridMultilevel"/>
    <w:tmpl w:val="9708B5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B81792"/>
    <w:multiLevelType w:val="hybridMultilevel"/>
    <w:tmpl w:val="DAD23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6419F"/>
    <w:multiLevelType w:val="multilevel"/>
    <w:tmpl w:val="F3243E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BA22095"/>
    <w:multiLevelType w:val="hybridMultilevel"/>
    <w:tmpl w:val="C7D26388"/>
    <w:lvl w:ilvl="0" w:tplc="18000790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DA59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3B3651F"/>
    <w:multiLevelType w:val="hybridMultilevel"/>
    <w:tmpl w:val="419C8AF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44F823E6"/>
    <w:multiLevelType w:val="hybridMultilevel"/>
    <w:tmpl w:val="D32E1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310E8"/>
    <w:multiLevelType w:val="multilevel"/>
    <w:tmpl w:val="B0AC358A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E5F4E39"/>
    <w:multiLevelType w:val="hybridMultilevel"/>
    <w:tmpl w:val="196A6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16E31"/>
    <w:multiLevelType w:val="hybridMultilevel"/>
    <w:tmpl w:val="2B62B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28B5E79"/>
    <w:multiLevelType w:val="hybridMultilevel"/>
    <w:tmpl w:val="45C87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84CBB"/>
    <w:multiLevelType w:val="hybridMultilevel"/>
    <w:tmpl w:val="1CC2A5F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4431D7"/>
    <w:multiLevelType w:val="hybridMultilevel"/>
    <w:tmpl w:val="2586DE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66033"/>
    <w:multiLevelType w:val="hybridMultilevel"/>
    <w:tmpl w:val="B9CA0B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F55167"/>
    <w:multiLevelType w:val="hybridMultilevel"/>
    <w:tmpl w:val="2648181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67DC2B74"/>
    <w:multiLevelType w:val="hybridMultilevel"/>
    <w:tmpl w:val="5FA6E0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5D7EC2"/>
    <w:multiLevelType w:val="hybridMultilevel"/>
    <w:tmpl w:val="6C2EA5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73521"/>
    <w:multiLevelType w:val="hybridMultilevel"/>
    <w:tmpl w:val="D2FC9188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4" w15:restartNumberingAfterBreak="0">
    <w:nsid w:val="6A087868"/>
    <w:multiLevelType w:val="hybridMultilevel"/>
    <w:tmpl w:val="303CF5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D70DF"/>
    <w:multiLevelType w:val="multilevel"/>
    <w:tmpl w:val="F3243E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5592472"/>
    <w:multiLevelType w:val="hybridMultilevel"/>
    <w:tmpl w:val="C108E5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E734B86"/>
    <w:multiLevelType w:val="hybridMultilevel"/>
    <w:tmpl w:val="1758E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810371">
    <w:abstractNumId w:val="8"/>
  </w:num>
  <w:num w:numId="2" w16cid:durableId="616252286">
    <w:abstractNumId w:val="10"/>
  </w:num>
  <w:num w:numId="3" w16cid:durableId="665474492">
    <w:abstractNumId w:val="13"/>
  </w:num>
  <w:num w:numId="4" w16cid:durableId="1555384635">
    <w:abstractNumId w:val="7"/>
  </w:num>
  <w:num w:numId="5" w16cid:durableId="2104914159">
    <w:abstractNumId w:val="27"/>
  </w:num>
  <w:num w:numId="6" w16cid:durableId="1845515052">
    <w:abstractNumId w:val="14"/>
  </w:num>
  <w:num w:numId="7" w16cid:durableId="414398852">
    <w:abstractNumId w:val="21"/>
  </w:num>
  <w:num w:numId="8" w16cid:durableId="1314946313">
    <w:abstractNumId w:val="1"/>
  </w:num>
  <w:num w:numId="9" w16cid:durableId="555706228">
    <w:abstractNumId w:val="3"/>
  </w:num>
  <w:num w:numId="10" w16cid:durableId="1444499433">
    <w:abstractNumId w:val="16"/>
  </w:num>
  <w:num w:numId="11" w16cid:durableId="1415395591">
    <w:abstractNumId w:val="18"/>
  </w:num>
  <w:num w:numId="12" w16cid:durableId="1994985012">
    <w:abstractNumId w:val="24"/>
  </w:num>
  <w:num w:numId="13" w16cid:durableId="1772781353">
    <w:abstractNumId w:val="5"/>
  </w:num>
  <w:num w:numId="14" w16cid:durableId="1854145712">
    <w:abstractNumId w:val="25"/>
  </w:num>
  <w:num w:numId="15" w16cid:durableId="722800463">
    <w:abstractNumId w:val="26"/>
  </w:num>
  <w:num w:numId="16" w16cid:durableId="1231497774">
    <w:abstractNumId w:val="19"/>
  </w:num>
  <w:num w:numId="17" w16cid:durableId="1322197870">
    <w:abstractNumId w:val="23"/>
  </w:num>
  <w:num w:numId="18" w16cid:durableId="1381782068">
    <w:abstractNumId w:val="22"/>
  </w:num>
  <w:num w:numId="19" w16cid:durableId="1284724199">
    <w:abstractNumId w:val="11"/>
  </w:num>
  <w:num w:numId="20" w16cid:durableId="926620318">
    <w:abstractNumId w:val="12"/>
  </w:num>
  <w:num w:numId="21" w16cid:durableId="278797829">
    <w:abstractNumId w:val="20"/>
  </w:num>
  <w:num w:numId="22" w16cid:durableId="220409415">
    <w:abstractNumId w:val="4"/>
  </w:num>
  <w:num w:numId="23" w16cid:durableId="1801485844">
    <w:abstractNumId w:val="17"/>
  </w:num>
  <w:num w:numId="24" w16cid:durableId="666709952">
    <w:abstractNumId w:val="0"/>
  </w:num>
  <w:num w:numId="25" w16cid:durableId="426266040">
    <w:abstractNumId w:val="9"/>
  </w:num>
  <w:num w:numId="26" w16cid:durableId="1654993015">
    <w:abstractNumId w:val="2"/>
  </w:num>
  <w:num w:numId="27" w16cid:durableId="33700544">
    <w:abstractNumId w:val="6"/>
  </w:num>
  <w:num w:numId="28" w16cid:durableId="19748654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07"/>
    <w:rsid w:val="000407BF"/>
    <w:rsid w:val="000615C5"/>
    <w:rsid w:val="00067339"/>
    <w:rsid w:val="000A7461"/>
    <w:rsid w:val="000F2CE6"/>
    <w:rsid w:val="0013193A"/>
    <w:rsid w:val="001437A7"/>
    <w:rsid w:val="001543FF"/>
    <w:rsid w:val="0017247B"/>
    <w:rsid w:val="00175BD3"/>
    <w:rsid w:val="001D0D8D"/>
    <w:rsid w:val="001D74CA"/>
    <w:rsid w:val="001F1934"/>
    <w:rsid w:val="001F7B07"/>
    <w:rsid w:val="0020382C"/>
    <w:rsid w:val="002120F8"/>
    <w:rsid w:val="0024099E"/>
    <w:rsid w:val="002761BC"/>
    <w:rsid w:val="002B478C"/>
    <w:rsid w:val="002C05CD"/>
    <w:rsid w:val="002C2362"/>
    <w:rsid w:val="00300C79"/>
    <w:rsid w:val="00330254"/>
    <w:rsid w:val="00346166"/>
    <w:rsid w:val="003825B3"/>
    <w:rsid w:val="003B6849"/>
    <w:rsid w:val="003C0AFF"/>
    <w:rsid w:val="003C26C4"/>
    <w:rsid w:val="003F74AC"/>
    <w:rsid w:val="00414E36"/>
    <w:rsid w:val="0042119A"/>
    <w:rsid w:val="00424985"/>
    <w:rsid w:val="0043284D"/>
    <w:rsid w:val="00463D68"/>
    <w:rsid w:val="0046704B"/>
    <w:rsid w:val="00471544"/>
    <w:rsid w:val="004837FE"/>
    <w:rsid w:val="004B2073"/>
    <w:rsid w:val="004D1699"/>
    <w:rsid w:val="004E367B"/>
    <w:rsid w:val="00520802"/>
    <w:rsid w:val="00531274"/>
    <w:rsid w:val="0053241E"/>
    <w:rsid w:val="00537561"/>
    <w:rsid w:val="00553962"/>
    <w:rsid w:val="00553FE2"/>
    <w:rsid w:val="005A5B48"/>
    <w:rsid w:val="005D5607"/>
    <w:rsid w:val="005E3D6A"/>
    <w:rsid w:val="00613AB1"/>
    <w:rsid w:val="006158E1"/>
    <w:rsid w:val="0062051E"/>
    <w:rsid w:val="00621584"/>
    <w:rsid w:val="00657291"/>
    <w:rsid w:val="00665FFD"/>
    <w:rsid w:val="006743E9"/>
    <w:rsid w:val="00683BFE"/>
    <w:rsid w:val="006851E6"/>
    <w:rsid w:val="00694B43"/>
    <w:rsid w:val="006A1655"/>
    <w:rsid w:val="006B7E7C"/>
    <w:rsid w:val="006D4F07"/>
    <w:rsid w:val="006D7F9B"/>
    <w:rsid w:val="006E1825"/>
    <w:rsid w:val="006F2858"/>
    <w:rsid w:val="007100D5"/>
    <w:rsid w:val="00713E74"/>
    <w:rsid w:val="00716036"/>
    <w:rsid w:val="0074516A"/>
    <w:rsid w:val="00772506"/>
    <w:rsid w:val="00786DFA"/>
    <w:rsid w:val="007A026C"/>
    <w:rsid w:val="007B3D1D"/>
    <w:rsid w:val="007B5E99"/>
    <w:rsid w:val="007C43C1"/>
    <w:rsid w:val="007C4757"/>
    <w:rsid w:val="007F69B9"/>
    <w:rsid w:val="00803A07"/>
    <w:rsid w:val="00822412"/>
    <w:rsid w:val="0082658F"/>
    <w:rsid w:val="0083384F"/>
    <w:rsid w:val="008614B5"/>
    <w:rsid w:val="00871CD7"/>
    <w:rsid w:val="0087284A"/>
    <w:rsid w:val="00897008"/>
    <w:rsid w:val="008B3A94"/>
    <w:rsid w:val="008B41D2"/>
    <w:rsid w:val="008B6A8B"/>
    <w:rsid w:val="008E7508"/>
    <w:rsid w:val="008F4771"/>
    <w:rsid w:val="0091567E"/>
    <w:rsid w:val="00916EA1"/>
    <w:rsid w:val="0093598D"/>
    <w:rsid w:val="009518D0"/>
    <w:rsid w:val="009A1A84"/>
    <w:rsid w:val="009A4F14"/>
    <w:rsid w:val="009C387C"/>
    <w:rsid w:val="009D4B16"/>
    <w:rsid w:val="009E4A80"/>
    <w:rsid w:val="009E5C63"/>
    <w:rsid w:val="00A0744D"/>
    <w:rsid w:val="00A438B0"/>
    <w:rsid w:val="00A80884"/>
    <w:rsid w:val="00A80E11"/>
    <w:rsid w:val="00A9466B"/>
    <w:rsid w:val="00A951F1"/>
    <w:rsid w:val="00AA1A6C"/>
    <w:rsid w:val="00AC59D8"/>
    <w:rsid w:val="00AC66AF"/>
    <w:rsid w:val="00AD24BD"/>
    <w:rsid w:val="00AE0621"/>
    <w:rsid w:val="00AE729A"/>
    <w:rsid w:val="00B05BA0"/>
    <w:rsid w:val="00B22C07"/>
    <w:rsid w:val="00B3546E"/>
    <w:rsid w:val="00B60488"/>
    <w:rsid w:val="00B7259B"/>
    <w:rsid w:val="00B752C7"/>
    <w:rsid w:val="00B802D9"/>
    <w:rsid w:val="00B93BD1"/>
    <w:rsid w:val="00BA1625"/>
    <w:rsid w:val="00BD0291"/>
    <w:rsid w:val="00BF639B"/>
    <w:rsid w:val="00C139A3"/>
    <w:rsid w:val="00C25469"/>
    <w:rsid w:val="00C37BBD"/>
    <w:rsid w:val="00C42434"/>
    <w:rsid w:val="00C441B2"/>
    <w:rsid w:val="00C53CDC"/>
    <w:rsid w:val="00C6768C"/>
    <w:rsid w:val="00CA1EB7"/>
    <w:rsid w:val="00CA3EC0"/>
    <w:rsid w:val="00CD48B7"/>
    <w:rsid w:val="00CD4DFF"/>
    <w:rsid w:val="00CD6574"/>
    <w:rsid w:val="00CE4BDD"/>
    <w:rsid w:val="00CE7F21"/>
    <w:rsid w:val="00D272C4"/>
    <w:rsid w:val="00D34C64"/>
    <w:rsid w:val="00D66845"/>
    <w:rsid w:val="00D9680F"/>
    <w:rsid w:val="00DA0409"/>
    <w:rsid w:val="00DA531B"/>
    <w:rsid w:val="00DC47A3"/>
    <w:rsid w:val="00E4500D"/>
    <w:rsid w:val="00E4583C"/>
    <w:rsid w:val="00E612C2"/>
    <w:rsid w:val="00E738E3"/>
    <w:rsid w:val="00E80968"/>
    <w:rsid w:val="00E866D8"/>
    <w:rsid w:val="00EA12AB"/>
    <w:rsid w:val="00EC5B01"/>
    <w:rsid w:val="00F23800"/>
    <w:rsid w:val="00F25060"/>
    <w:rsid w:val="00F30308"/>
    <w:rsid w:val="00F37C5F"/>
    <w:rsid w:val="00FE0D26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1D030D"/>
  <w15:chartTrackingRefBased/>
  <w15:docId w15:val="{0E4993E0-760F-4BE9-BC44-13409B0E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A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A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A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3A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3A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72506"/>
    <w:pPr>
      <w:spacing w:after="200" w:line="276" w:lineRule="auto"/>
      <w:ind w:left="720"/>
      <w:contextualSpacing/>
    </w:pPr>
    <w:rPr>
      <w:rFonts w:eastAsiaTheme="minorEastAsia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D5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607"/>
  </w:style>
  <w:style w:type="paragraph" w:styleId="Footer">
    <w:name w:val="footer"/>
    <w:basedOn w:val="Normal"/>
    <w:link w:val="FooterChar"/>
    <w:uiPriority w:val="99"/>
    <w:unhideWhenUsed/>
    <w:rsid w:val="005D5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607"/>
  </w:style>
  <w:style w:type="paragraph" w:styleId="Revision">
    <w:name w:val="Revision"/>
    <w:hidden/>
    <w:uiPriority w:val="99"/>
    <w:semiHidden/>
    <w:rsid w:val="00EA12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52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2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2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28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28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8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n@nezperc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enc@nezperc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indan@nezperc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nc@nezper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Nemeth</dc:creator>
  <cp:keywords/>
  <dc:description/>
  <cp:lastModifiedBy>Linda Nemeth</cp:lastModifiedBy>
  <cp:revision>2</cp:revision>
  <dcterms:created xsi:type="dcterms:W3CDTF">2024-12-13T20:46:00Z</dcterms:created>
  <dcterms:modified xsi:type="dcterms:W3CDTF">2024-12-13T20:46:00Z</dcterms:modified>
</cp:coreProperties>
</file>