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Table6Colorful-Accent5"/>
        <w:tblW w:w="0" w:type="auto"/>
        <w:tblLook w:val="04A0" w:firstRow="1" w:lastRow="0" w:firstColumn="1" w:lastColumn="0" w:noHBand="0" w:noVBand="1"/>
      </w:tblPr>
      <w:tblGrid>
        <w:gridCol w:w="1217"/>
        <w:gridCol w:w="8143"/>
      </w:tblGrid>
      <w:tr w:rsidR="00540488" w14:paraId="2C400A9B" w14:textId="77777777" w:rsidTr="00C75C9C">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380" w:type="dxa"/>
          </w:tcPr>
          <w:p w14:paraId="4ED44148" w14:textId="74065CD0" w:rsidR="00540488" w:rsidRPr="00D6776C" w:rsidRDefault="001F12A3" w:rsidP="0010501C">
            <w:pPr>
              <w:tabs>
                <w:tab w:val="left" w:pos="703"/>
              </w:tabs>
              <w:jc w:val="both"/>
            </w:pPr>
            <w:r>
              <w:rPr>
                <w:noProof/>
              </w:rPr>
              <w:drawing>
                <wp:anchor distT="0" distB="0" distL="114300" distR="114300" simplePos="0" relativeHeight="251662336" behindDoc="0" locked="0" layoutInCell="1" allowOverlap="1" wp14:anchorId="2FFAF5A3" wp14:editId="49AE334C">
                  <wp:simplePos x="0" y="0"/>
                  <wp:positionH relativeFrom="margin">
                    <wp:posOffset>0</wp:posOffset>
                  </wp:positionH>
                  <wp:positionV relativeFrom="paragraph">
                    <wp:posOffset>3175</wp:posOffset>
                  </wp:positionV>
                  <wp:extent cx="791799" cy="783727"/>
                  <wp:effectExtent l="0" t="0" r="8890" b="0"/>
                  <wp:wrapNone/>
                  <wp:docPr id="5" name="Picture 3" descr="NMP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PH Logo.jpg"/>
                          <pic:cNvPicPr/>
                        </pic:nvPicPr>
                        <pic:blipFill>
                          <a:blip r:embed="rId8" cstate="print">
                            <a:extLst>
                              <a:ext uri="{BEBA8EAE-BF5A-486C-A8C5-ECC9F3942E4B}">
                                <a14:imgProps xmlns:a14="http://schemas.microsoft.com/office/drawing/2010/main">
                                  <a14:imgLayer r:embed="rId9">
                                    <a14:imgEffect>
                                      <a14:backgroundRemoval t="1980" b="100000" l="3398" r="100000"/>
                                    </a14:imgEffect>
                                  </a14:imgLayer>
                                </a14:imgProps>
                              </a:ext>
                            </a:extLst>
                          </a:blip>
                          <a:stretch>
                            <a:fillRect/>
                          </a:stretch>
                        </pic:blipFill>
                        <pic:spPr>
                          <a:xfrm>
                            <a:off x="0" y="0"/>
                            <a:ext cx="791799" cy="783727"/>
                          </a:xfrm>
                          <a:prstGeom prst="rect">
                            <a:avLst/>
                          </a:prstGeom>
                        </pic:spPr>
                      </pic:pic>
                    </a:graphicData>
                  </a:graphic>
                  <wp14:sizeRelH relativeFrom="margin">
                    <wp14:pctWidth>0</wp14:pctWidth>
                  </wp14:sizeRelH>
                  <wp14:sizeRelV relativeFrom="margin">
                    <wp14:pctHeight>0</wp14:pctHeight>
                  </wp14:sizeRelV>
                </wp:anchor>
              </w:drawing>
            </w:r>
            <w:r w:rsidR="00B63BD7">
              <w:t xml:space="preserve">                                                                              </w:t>
            </w:r>
          </w:p>
        </w:tc>
        <w:tc>
          <w:tcPr>
            <w:tcW w:w="9636" w:type="dxa"/>
          </w:tcPr>
          <w:p w14:paraId="3FD94D82" w14:textId="77777777" w:rsidR="00540488" w:rsidRDefault="00540488" w:rsidP="00956867">
            <w:pPr>
              <w:jc w:val="both"/>
              <w:cnfStyle w:val="100000000000" w:firstRow="1" w:lastRow="0" w:firstColumn="0" w:lastColumn="0" w:oddVBand="0" w:evenVBand="0" w:oddHBand="0" w:evenHBand="0" w:firstRowFirstColumn="0" w:firstRowLastColumn="0" w:lastRowFirstColumn="0" w:lastRowLastColumn="0"/>
              <w:rPr>
                <w:color w:val="4472C4" w:themeColor="accent5"/>
              </w:rPr>
            </w:pPr>
          </w:p>
          <w:p w14:paraId="0E7F52B7" w14:textId="77777777" w:rsidR="00540488" w:rsidRDefault="00540488" w:rsidP="00956867">
            <w:pPr>
              <w:jc w:val="both"/>
              <w:cnfStyle w:val="100000000000" w:firstRow="1" w:lastRow="0" w:firstColumn="0" w:lastColumn="0" w:oddVBand="0" w:evenVBand="0" w:oddHBand="0" w:evenHBand="0" w:firstRowFirstColumn="0" w:firstRowLastColumn="0" w:lastRowFirstColumn="0" w:lastRowLastColumn="0"/>
              <w:rPr>
                <w:color w:val="4472C4" w:themeColor="accent5"/>
              </w:rPr>
            </w:pPr>
          </w:p>
          <w:p w14:paraId="4594EBD4" w14:textId="77777777" w:rsidR="00540488" w:rsidRDefault="00540488" w:rsidP="00956867">
            <w:pPr>
              <w:jc w:val="both"/>
              <w:cnfStyle w:val="100000000000" w:firstRow="1" w:lastRow="0" w:firstColumn="0" w:lastColumn="0" w:oddVBand="0" w:evenVBand="0" w:oddHBand="0" w:evenHBand="0" w:firstRowFirstColumn="0" w:firstRowLastColumn="0" w:lastRowFirstColumn="0" w:lastRowLastColumn="0"/>
              <w:rPr>
                <w:color w:val="4472C4" w:themeColor="accent5"/>
              </w:rPr>
            </w:pPr>
          </w:p>
          <w:p w14:paraId="7D280A70" w14:textId="77777777" w:rsidR="00540488" w:rsidRDefault="00540488" w:rsidP="00956867">
            <w:pPr>
              <w:jc w:val="both"/>
              <w:cnfStyle w:val="100000000000" w:firstRow="1" w:lastRow="0" w:firstColumn="0" w:lastColumn="0" w:oddVBand="0" w:evenVBand="0" w:oddHBand="0" w:evenHBand="0" w:firstRowFirstColumn="0" w:firstRowLastColumn="0" w:lastRowFirstColumn="0" w:lastRowLastColumn="0"/>
              <w:rPr>
                <w:color w:val="4472C4" w:themeColor="accent5"/>
              </w:rPr>
            </w:pPr>
          </w:p>
          <w:p w14:paraId="04257682" w14:textId="77777777" w:rsidR="00540488" w:rsidRPr="001305F8" w:rsidRDefault="00540488" w:rsidP="00956867">
            <w:pPr>
              <w:jc w:val="both"/>
              <w:cnfStyle w:val="100000000000" w:firstRow="1" w:lastRow="0" w:firstColumn="0" w:lastColumn="0" w:oddVBand="0" w:evenVBand="0" w:oddHBand="0" w:evenHBand="0" w:firstRowFirstColumn="0" w:firstRowLastColumn="0" w:lastRowFirstColumn="0" w:lastRowLastColumn="0"/>
              <w:rPr>
                <w:color w:val="4472C4" w:themeColor="accent5"/>
              </w:rPr>
            </w:pPr>
          </w:p>
        </w:tc>
      </w:tr>
      <w:tr w:rsidR="00540488" w14:paraId="4C17D543" w14:textId="77777777" w:rsidTr="00C75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Pr>
          <w:p w14:paraId="2FE3AAAF" w14:textId="5A796620" w:rsidR="00540488" w:rsidRPr="00683D53" w:rsidRDefault="00540488" w:rsidP="00956867">
            <w:pPr>
              <w:rPr>
                <w:rFonts w:ascii="Arial Black" w:hAnsi="Arial Black" w:cs="Times New Roman"/>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5C9C">
              <w:rPr>
                <w:rFonts w:ascii="Arial Black" w:hAnsi="Arial Black"/>
                <w:i/>
                <w:noProof/>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60288" behindDoc="0" locked="0" layoutInCell="1" allowOverlap="1" wp14:anchorId="2BA3C974" wp14:editId="0A79C1E5">
                      <wp:simplePos x="0" y="0"/>
                      <wp:positionH relativeFrom="column">
                        <wp:posOffset>540385</wp:posOffset>
                      </wp:positionH>
                      <wp:positionV relativeFrom="paragraph">
                        <wp:posOffset>-937260</wp:posOffset>
                      </wp:positionV>
                      <wp:extent cx="5669280" cy="1052326"/>
                      <wp:effectExtent l="0" t="0" r="0" b="0"/>
                      <wp:wrapNone/>
                      <wp:docPr id="1" name="Text Box 1"/>
                      <wp:cNvGraphicFramePr/>
                      <a:graphic xmlns:a="http://schemas.openxmlformats.org/drawingml/2006/main">
                        <a:graphicData uri="http://schemas.microsoft.com/office/word/2010/wordprocessingShape">
                          <wps:wsp>
                            <wps:cNvSpPr txBox="1"/>
                            <wps:spPr>
                              <a:xfrm>
                                <a:off x="0" y="0"/>
                                <a:ext cx="5669280" cy="1052326"/>
                              </a:xfrm>
                              <a:prstGeom prst="rect">
                                <a:avLst/>
                              </a:prstGeom>
                              <a:noFill/>
                              <a:ln>
                                <a:noFill/>
                              </a:ln>
                              <a:effectLst/>
                            </wps:spPr>
                            <wps:txbx>
                              <w:txbxContent>
                                <w:p w14:paraId="2A4639B1" w14:textId="77777777" w:rsidR="00C82BA8" w:rsidRPr="00C75C9C" w:rsidRDefault="00C82BA8" w:rsidP="00540488">
                                  <w:pPr>
                                    <w:spacing w:after="0" w:line="240" w:lineRule="auto"/>
                                    <w:jc w:val="center"/>
                                    <w:rPr>
                                      <w:rFonts w:ascii="Copperplate Gothic Bold" w:hAnsi="Copperplate Gothic Bold" w:cs="MV Boli"/>
                                      <w:b/>
                                      <w:bCs/>
                                      <w:noProof/>
                                      <w:color w:val="0070C0"/>
                                      <w:sz w:val="76"/>
                                      <w:szCs w:val="7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75C9C">
                                    <w:rPr>
                                      <w:rFonts w:ascii="Copperplate Gothic Bold" w:hAnsi="Copperplate Gothic Bold" w:cs="MV Boli"/>
                                      <w:b/>
                                      <w:bCs/>
                                      <w:noProof/>
                                      <w:color w:val="0070C0"/>
                                      <w:sz w:val="76"/>
                                      <w:szCs w:val="7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NIMIIPUU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3C974" id="_x0000_t202" coordsize="21600,21600" o:spt="202" path="m,l,21600r21600,l21600,xe">
                      <v:stroke joinstyle="miter"/>
                      <v:path gradientshapeok="t" o:connecttype="rect"/>
                    </v:shapetype>
                    <v:shape id="Text Box 1" o:spid="_x0000_s1026" type="#_x0000_t202" style="position:absolute;margin-left:42.55pt;margin-top:-73.8pt;width:446.4pt;height:8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" filled="f" stroked="f">
                      <v:textbox>
                        <w:txbxContent>
                          <w:p w14:paraId="2A4639B1" w14:textId="77777777" w:rsidR="00C82BA8" w:rsidRPr="00C75C9C" w:rsidRDefault="00C82BA8" w:rsidP="00540488">
                            <w:pPr>
                              <w:spacing w:after="0" w:line="240" w:lineRule="auto"/>
                              <w:jc w:val="center"/>
                              <w:rPr>
                                <w:rFonts w:ascii="Copperplate Gothic Bold" w:hAnsi="Copperplate Gothic Bold" w:cs="MV Boli"/>
                                <w:b/>
                                <w:bCs/>
                                <w:noProof/>
                                <w:color w:val="0070C0"/>
                                <w:sz w:val="76"/>
                                <w:szCs w:val="7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75C9C">
                              <w:rPr>
                                <w:rFonts w:ascii="Copperplate Gothic Bold" w:hAnsi="Copperplate Gothic Bold" w:cs="MV Boli"/>
                                <w:b/>
                                <w:bCs/>
                                <w:noProof/>
                                <w:color w:val="0070C0"/>
                                <w:sz w:val="76"/>
                                <w:szCs w:val="7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NIMIIPUU HEALTH</w:t>
                            </w:r>
                          </w:p>
                        </w:txbxContent>
                      </v:textbox>
                    </v:shape>
                  </w:pict>
                </mc:Fallback>
              </mc:AlternateContent>
            </w:r>
            <w:r w:rsidR="00856644" w:rsidRPr="00C75C9C">
              <w:rPr>
                <w:rFonts w:ascii="Arial Black" w:hAnsi="Arial Black" w:cs="Times New Roman"/>
                <w:b w:val="0"/>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January </w:t>
            </w:r>
            <w:r w:rsidR="00513288">
              <w:rPr>
                <w:rFonts w:ascii="Arial Black" w:hAnsi="Arial Black" w:cs="Times New Roman"/>
                <w:b w:val="0"/>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466CE3">
              <w:rPr>
                <w:rFonts w:ascii="Arial Black" w:hAnsi="Arial Black" w:cs="Times New Roman"/>
                <w:b w:val="0"/>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856644" w:rsidRPr="00C75C9C">
              <w:rPr>
                <w:rFonts w:ascii="Arial Black" w:hAnsi="Arial Black" w:cs="Times New Roman"/>
                <w:b w:val="0"/>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75C9C">
              <w:rPr>
                <w:rFonts w:ascii="Arial Black" w:hAnsi="Arial Black" w:cs="Times New Roman"/>
                <w:b w:val="0"/>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513288">
              <w:rPr>
                <w:rFonts w:ascii="Arial Black" w:hAnsi="Arial Black" w:cs="Times New Roman"/>
                <w:b w:val="0"/>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C75C9C">
              <w:rPr>
                <w:rFonts w:ascii="Arial Black" w:hAnsi="Arial Black" w:cs="Times New Roman"/>
                <w:b w:val="0"/>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Job Posting</w:t>
            </w:r>
          </w:p>
        </w:tc>
      </w:tr>
    </w:tbl>
    <w:p w14:paraId="1CA38B52" w14:textId="77777777" w:rsidR="00FF2684" w:rsidRPr="00223BD6" w:rsidRDefault="00FF2684" w:rsidP="00E05A17">
      <w:pPr>
        <w:spacing w:after="0" w:line="240" w:lineRule="auto"/>
        <w:jc w:val="both"/>
        <w:rPr>
          <w:rFonts w:ascii="Times New Roman" w:hAnsi="Times New Roman" w:cs="Times New Roman"/>
          <w:sz w:val="12"/>
          <w:szCs w:val="16"/>
        </w:rPr>
      </w:pPr>
    </w:p>
    <w:tbl>
      <w:tblPr>
        <w:tblStyle w:val="GridTable4-Accent5"/>
        <w:tblW w:w="0" w:type="auto"/>
        <w:tblLook w:val="04A0" w:firstRow="1" w:lastRow="0" w:firstColumn="1" w:lastColumn="0" w:noHBand="0" w:noVBand="1"/>
      </w:tblPr>
      <w:tblGrid>
        <w:gridCol w:w="9350"/>
      </w:tblGrid>
      <w:tr w:rsidR="00540488" w:rsidRPr="001124A6" w14:paraId="1BA58180" w14:textId="77777777" w:rsidTr="00C75C9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790" w:type="dxa"/>
          </w:tcPr>
          <w:p w14:paraId="49249644" w14:textId="4196A607" w:rsidR="00540488" w:rsidRPr="00E81243" w:rsidRDefault="00540488" w:rsidP="00956867">
            <w:pPr>
              <w:jc w:val="center"/>
              <w:rPr>
                <w:rFonts w:ascii="Times New Roman" w:hAnsi="Times New Roman" w:cs="Times New Roman"/>
                <w:caps/>
                <w:sz w:val="24"/>
                <w:szCs w:val="24"/>
                <w:u w:val="single"/>
              </w:rPr>
            </w:pPr>
            <w:r w:rsidRPr="00B57A2C">
              <w:rPr>
                <w:rFonts w:ascii="Times New Roman" w:hAnsi="Times New Roman" w:cs="Times New Roman"/>
                <w:caps/>
                <w:sz w:val="32"/>
                <w:szCs w:val="32"/>
              </w:rPr>
              <w:t xml:space="preserve">*** </w:t>
            </w:r>
            <w:r w:rsidRPr="00E81243">
              <w:rPr>
                <w:rFonts w:ascii="Times New Roman" w:hAnsi="Times New Roman" w:cs="Times New Roman"/>
                <w:caps/>
                <w:sz w:val="32"/>
                <w:szCs w:val="32"/>
                <w:u w:val="single"/>
              </w:rPr>
              <w:t>COVID-19</w:t>
            </w:r>
            <w:r w:rsidR="00AF3490" w:rsidRPr="00E81243">
              <w:rPr>
                <w:rFonts w:ascii="Times New Roman" w:hAnsi="Times New Roman" w:cs="Times New Roman"/>
                <w:caps/>
                <w:sz w:val="32"/>
                <w:szCs w:val="32"/>
                <w:u w:val="single"/>
              </w:rPr>
              <w:t xml:space="preserve"> </w:t>
            </w:r>
            <w:r w:rsidRPr="00E81243">
              <w:rPr>
                <w:rFonts w:ascii="Times New Roman" w:hAnsi="Times New Roman" w:cs="Times New Roman"/>
                <w:caps/>
                <w:sz w:val="32"/>
                <w:szCs w:val="32"/>
                <w:u w:val="single"/>
              </w:rPr>
              <w:t>NOTICE to applicants</w:t>
            </w:r>
            <w:r w:rsidRPr="00B57A2C">
              <w:rPr>
                <w:rFonts w:ascii="Times New Roman" w:hAnsi="Times New Roman" w:cs="Times New Roman"/>
                <w:caps/>
                <w:sz w:val="32"/>
                <w:szCs w:val="32"/>
              </w:rPr>
              <w:t xml:space="preserve"> ***</w:t>
            </w:r>
          </w:p>
        </w:tc>
      </w:tr>
      <w:tr w:rsidR="00540488" w:rsidRPr="00FA7BA3" w14:paraId="6086BF4D" w14:textId="77777777" w:rsidTr="00C75C9C">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0790" w:type="dxa"/>
          </w:tcPr>
          <w:p w14:paraId="164299B1" w14:textId="37C10285" w:rsidR="00B57A2C" w:rsidRPr="00A60B3A" w:rsidRDefault="00B57A2C" w:rsidP="00FC422F">
            <w:pPr>
              <w:pStyle w:val="ListParagraph"/>
              <w:numPr>
                <w:ilvl w:val="0"/>
                <w:numId w:val="1"/>
              </w:numPr>
              <w:spacing w:line="240" w:lineRule="atLeast"/>
              <w:jc w:val="both"/>
              <w:rPr>
                <w:rFonts w:ascii="Times New Roman" w:hAnsi="Times New Roman" w:cs="Times New Roman"/>
                <w:i/>
                <w:iCs/>
                <w:sz w:val="20"/>
                <w:szCs w:val="20"/>
              </w:rPr>
            </w:pPr>
            <w:r w:rsidRPr="00A60B3A">
              <w:rPr>
                <w:rFonts w:ascii="Times New Roman" w:hAnsi="Times New Roman" w:cs="Times New Roman"/>
                <w:i/>
                <w:iCs/>
                <w:sz w:val="20"/>
                <w:szCs w:val="20"/>
                <w:highlight w:val="yellow"/>
              </w:rPr>
              <w:t>Notice</w:t>
            </w:r>
            <w:r w:rsidR="00FC422F" w:rsidRPr="00A60B3A">
              <w:rPr>
                <w:rFonts w:ascii="Times New Roman" w:hAnsi="Times New Roman" w:cs="Times New Roman"/>
                <w:i/>
                <w:iCs/>
                <w:sz w:val="20"/>
                <w:szCs w:val="20"/>
                <w:highlight w:val="yellow"/>
              </w:rPr>
              <w:t>: Due to the Centers for Medicare and Medicaid Services (CMS) Interim Final Ruling, Nimiipuu Health has developed and approved a policy requiring COVID-19 vaccination of current and prospective employees. As a result, applicants will be asked if they are vaccinated against COVID-19 (which may include providing evidence as such), and if not, the means by which a possible waiver may be granted (either by Religious or Medical Exemption).</w:t>
            </w:r>
          </w:p>
          <w:p w14:paraId="3C39A07E" w14:textId="73F860D3" w:rsidR="00540488" w:rsidRPr="00503AB9" w:rsidRDefault="00540488" w:rsidP="00503AB9">
            <w:pPr>
              <w:pStyle w:val="ListParagraph"/>
              <w:numPr>
                <w:ilvl w:val="0"/>
                <w:numId w:val="1"/>
              </w:numPr>
              <w:spacing w:line="240" w:lineRule="atLeast"/>
              <w:jc w:val="both"/>
              <w:rPr>
                <w:rFonts w:ascii="Times New Roman" w:hAnsi="Times New Roman" w:cs="Times New Roman"/>
                <w:sz w:val="20"/>
                <w:szCs w:val="20"/>
              </w:rPr>
            </w:pPr>
            <w:r w:rsidRPr="00724E9E">
              <w:rPr>
                <w:rFonts w:ascii="Times New Roman" w:hAnsi="Times New Roman" w:cs="Times New Roman"/>
                <w:sz w:val="20"/>
                <w:szCs w:val="20"/>
              </w:rPr>
              <w:t xml:space="preserve">To prevent the progression and spread of the novel Coronavirus Disease (COVID-19), Nimiipuu Health encourages potential candidates to submit applications electronically. </w:t>
            </w:r>
          </w:p>
          <w:p w14:paraId="09CEE07D" w14:textId="77777777" w:rsidR="00540488" w:rsidRPr="00FA7BA3" w:rsidRDefault="00540488" w:rsidP="00540488">
            <w:pPr>
              <w:pStyle w:val="ListParagraph"/>
              <w:numPr>
                <w:ilvl w:val="0"/>
                <w:numId w:val="1"/>
              </w:numPr>
              <w:spacing w:line="240" w:lineRule="atLeast"/>
              <w:jc w:val="both"/>
              <w:rPr>
                <w:rFonts w:ascii="Times New Roman" w:hAnsi="Times New Roman" w:cs="Times New Roman"/>
                <w:sz w:val="24"/>
                <w:szCs w:val="24"/>
              </w:rPr>
            </w:pPr>
            <w:r w:rsidRPr="00724E9E">
              <w:rPr>
                <w:rFonts w:ascii="Times New Roman" w:hAnsi="Times New Roman" w:cs="Times New Roman"/>
                <w:sz w:val="20"/>
                <w:szCs w:val="20"/>
              </w:rPr>
              <w:t xml:space="preserve">To obtain an application, please visit our website: </w:t>
            </w:r>
            <w:hyperlink r:id="rId10" w:history="1">
              <w:r w:rsidRPr="00724E9E">
                <w:rPr>
                  <w:rStyle w:val="Hyperlink"/>
                  <w:rFonts w:ascii="Times New Roman" w:hAnsi="Times New Roman" w:cs="Times New Roman"/>
                  <w:color w:val="auto"/>
                  <w:sz w:val="20"/>
                  <w:szCs w:val="20"/>
                </w:rPr>
                <w:t>www.nimiipuuhealth.org/careers</w:t>
              </w:r>
            </w:hyperlink>
          </w:p>
        </w:tc>
      </w:tr>
    </w:tbl>
    <w:p w14:paraId="1B9E07BF" w14:textId="77777777" w:rsidR="00B57A2C" w:rsidRPr="00B57A2C" w:rsidRDefault="00B57A2C" w:rsidP="00B57A2C">
      <w:pPr>
        <w:spacing w:after="0" w:line="240" w:lineRule="atLeast"/>
        <w:rPr>
          <w:rFonts w:ascii="Times New Roman" w:hAnsi="Times New Roman" w:cs="Times New Roman"/>
          <w:b/>
          <w:caps/>
          <w:color w:val="6600FF"/>
          <w:sz w:val="20"/>
          <w:szCs w:val="18"/>
          <w:u w:val="single"/>
        </w:rPr>
      </w:pPr>
    </w:p>
    <w:p w14:paraId="57918AD8" w14:textId="1F1FA231" w:rsidR="00540488" w:rsidRPr="004C07BB" w:rsidRDefault="004C07BB" w:rsidP="004C07BB">
      <w:pPr>
        <w:spacing w:after="0" w:line="240" w:lineRule="atLeast"/>
        <w:jc w:val="center"/>
        <w:rPr>
          <w:rFonts w:ascii="Times New Roman" w:hAnsi="Times New Roman" w:cs="Times New Roman"/>
          <w:b/>
          <w:caps/>
          <w:color w:val="6600FF"/>
          <w:sz w:val="28"/>
          <w:szCs w:val="24"/>
          <w:u w:val="single"/>
        </w:rPr>
      </w:pPr>
      <w:r>
        <w:rPr>
          <w:rFonts w:ascii="Times New Roman" w:hAnsi="Times New Roman" w:cs="Times New Roman"/>
          <w:b/>
          <w:caps/>
          <w:color w:val="6600FF"/>
          <w:sz w:val="28"/>
          <w:szCs w:val="24"/>
          <w:u w:val="single"/>
        </w:rPr>
        <w:t>active job</w:t>
      </w:r>
      <w:r w:rsidR="00FA6E00">
        <w:rPr>
          <w:rFonts w:ascii="Times New Roman" w:hAnsi="Times New Roman" w:cs="Times New Roman"/>
          <w:b/>
          <w:caps/>
          <w:color w:val="6600FF"/>
          <w:sz w:val="28"/>
          <w:szCs w:val="24"/>
          <w:u w:val="single"/>
        </w:rPr>
        <w:t>-</w:t>
      </w:r>
      <w:r>
        <w:rPr>
          <w:rFonts w:ascii="Times New Roman" w:hAnsi="Times New Roman" w:cs="Times New Roman"/>
          <w:b/>
          <w:caps/>
          <w:color w:val="6600FF"/>
          <w:sz w:val="28"/>
          <w:szCs w:val="24"/>
          <w:u w:val="single"/>
        </w:rPr>
        <w:t>seekers</w:t>
      </w:r>
    </w:p>
    <w:p w14:paraId="5ED18E45" w14:textId="52ECD70D" w:rsidR="00FF2684" w:rsidRPr="00714339" w:rsidRDefault="00540488" w:rsidP="00714339">
      <w:pPr>
        <w:spacing w:after="0" w:line="240" w:lineRule="atLeast"/>
        <w:jc w:val="both"/>
        <w:rPr>
          <w:rFonts w:ascii="Times New Roman" w:hAnsi="Times New Roman" w:cs="Times New Roman"/>
          <w:i/>
          <w:iCs/>
          <w:sz w:val="24"/>
          <w:szCs w:val="24"/>
        </w:rPr>
      </w:pPr>
      <w:r w:rsidRPr="00683D53">
        <w:rPr>
          <w:rFonts w:ascii="Times New Roman" w:hAnsi="Times New Roman" w:cs="Times New Roman"/>
          <w:sz w:val="24"/>
          <w:szCs w:val="24"/>
        </w:rPr>
        <w:t xml:space="preserve">Aside from our internal and external job opportunities, there are occasional temporary vacancies. If you are interested in joining our list of active </w:t>
      </w:r>
      <w:r w:rsidR="00A87792" w:rsidRPr="00683D53">
        <w:rPr>
          <w:rFonts w:ascii="Times New Roman" w:hAnsi="Times New Roman" w:cs="Times New Roman"/>
          <w:sz w:val="24"/>
          <w:szCs w:val="24"/>
        </w:rPr>
        <w:t>job</w:t>
      </w:r>
      <w:r w:rsidR="00A87792">
        <w:rPr>
          <w:rFonts w:ascii="Times New Roman" w:hAnsi="Times New Roman" w:cs="Times New Roman"/>
          <w:sz w:val="24"/>
          <w:szCs w:val="24"/>
        </w:rPr>
        <w:t>seekers</w:t>
      </w:r>
      <w:r w:rsidRPr="00683D53">
        <w:rPr>
          <w:rFonts w:ascii="Times New Roman" w:hAnsi="Times New Roman" w:cs="Times New Roman"/>
          <w:sz w:val="24"/>
          <w:szCs w:val="24"/>
        </w:rPr>
        <w:t xml:space="preserve">, please submit a complete application packet which is outlined on in a latter part of this job posting. Active </w:t>
      </w:r>
      <w:r w:rsidR="00A87792" w:rsidRPr="00683D53">
        <w:rPr>
          <w:rFonts w:ascii="Times New Roman" w:hAnsi="Times New Roman" w:cs="Times New Roman"/>
          <w:sz w:val="24"/>
          <w:szCs w:val="24"/>
        </w:rPr>
        <w:t>job</w:t>
      </w:r>
      <w:r w:rsidR="00A87792">
        <w:rPr>
          <w:rFonts w:ascii="Times New Roman" w:hAnsi="Times New Roman" w:cs="Times New Roman"/>
          <w:sz w:val="24"/>
          <w:szCs w:val="24"/>
        </w:rPr>
        <w:t>seekers</w:t>
      </w:r>
      <w:r w:rsidRPr="00683D53">
        <w:rPr>
          <w:rFonts w:ascii="Times New Roman" w:hAnsi="Times New Roman" w:cs="Times New Roman"/>
          <w:sz w:val="24"/>
          <w:szCs w:val="24"/>
        </w:rPr>
        <w:t xml:space="preserve"> will be screened accordingly and referred to temporary appointments based on education, </w:t>
      </w:r>
      <w:r w:rsidR="00FA6E00" w:rsidRPr="00683D53">
        <w:rPr>
          <w:rFonts w:ascii="Times New Roman" w:hAnsi="Times New Roman" w:cs="Times New Roman"/>
          <w:sz w:val="24"/>
          <w:szCs w:val="24"/>
        </w:rPr>
        <w:t>credentials,</w:t>
      </w:r>
      <w:r w:rsidRPr="00683D53">
        <w:rPr>
          <w:rFonts w:ascii="Times New Roman" w:hAnsi="Times New Roman" w:cs="Times New Roman"/>
          <w:sz w:val="24"/>
          <w:szCs w:val="24"/>
        </w:rPr>
        <w:t xml:space="preserve"> and experience. Tribal and Indian preference applies. </w:t>
      </w:r>
      <w:r w:rsidRPr="00683D53">
        <w:rPr>
          <w:rFonts w:ascii="Times New Roman" w:hAnsi="Times New Roman" w:cs="Times New Roman"/>
          <w:i/>
          <w:iCs/>
          <w:sz w:val="24"/>
          <w:szCs w:val="24"/>
        </w:rPr>
        <w:t>Certain positions may require a valid driver’s license with an insurable record under the Tribe’s policy, in which a motor vehicle report is required.</w:t>
      </w:r>
    </w:p>
    <w:p w14:paraId="5ADE2FBC" w14:textId="77777777" w:rsidR="00714339" w:rsidRPr="00714339" w:rsidRDefault="00714339" w:rsidP="00A5401C">
      <w:pPr>
        <w:pBdr>
          <w:bottom w:val="single" w:sz="18" w:space="1" w:color="auto"/>
        </w:pBdr>
        <w:spacing w:after="0" w:line="240" w:lineRule="auto"/>
        <w:jc w:val="both"/>
        <w:rPr>
          <w:rFonts w:ascii="Times New Roman" w:hAnsi="Times New Roman" w:cs="Times New Roman"/>
          <w:sz w:val="24"/>
          <w:szCs w:val="36"/>
        </w:rPr>
      </w:pPr>
    </w:p>
    <w:p w14:paraId="065E7336" w14:textId="77777777" w:rsidR="00714339" w:rsidRPr="00A5401C" w:rsidRDefault="00714339" w:rsidP="00E61B62">
      <w:pPr>
        <w:spacing w:after="0" w:line="240" w:lineRule="auto"/>
        <w:rPr>
          <w:rFonts w:ascii="Calibri" w:hAnsi="Calibri" w:cs="Times New Roman"/>
          <w:b/>
          <w:color w:val="538135" w:themeColor="accent6" w:themeShade="BF"/>
          <w:sz w:val="20"/>
          <w:szCs w:val="18"/>
        </w:rPr>
      </w:pPr>
    </w:p>
    <w:p w14:paraId="4DBD9F21" w14:textId="759D7043" w:rsidR="00176FB1" w:rsidRPr="00176FB1" w:rsidRDefault="00176FB1" w:rsidP="00176FB1">
      <w:pPr>
        <w:spacing w:after="0" w:line="240" w:lineRule="exact"/>
        <w:jc w:val="both"/>
        <w:rPr>
          <w:rFonts w:ascii="Times New Roman" w:hAnsi="Times New Roman" w:cs="Times New Roman"/>
          <w:sz w:val="24"/>
          <w:szCs w:val="32"/>
        </w:rPr>
      </w:pPr>
      <w:r w:rsidRPr="00176FB1">
        <w:rPr>
          <w:rFonts w:ascii="Times New Roman" w:hAnsi="Times New Roman" w:cs="Times New Roman"/>
          <w:sz w:val="24"/>
          <w:szCs w:val="32"/>
        </w:rPr>
        <w:t xml:space="preserve">In compliance with the administrative actions dated January 10, 2017, all vacancies will be advertised </w:t>
      </w:r>
      <w:r w:rsidRPr="00C80461">
        <w:rPr>
          <w:rFonts w:ascii="Times New Roman" w:hAnsi="Times New Roman" w:cs="Times New Roman"/>
          <w:i/>
          <w:iCs/>
          <w:sz w:val="24"/>
          <w:szCs w:val="32"/>
        </w:rPr>
        <w:t>“</w:t>
      </w:r>
      <w:r w:rsidRPr="00176FB1">
        <w:rPr>
          <w:rFonts w:ascii="Times New Roman" w:hAnsi="Times New Roman" w:cs="Times New Roman"/>
          <w:i/>
          <w:iCs/>
          <w:sz w:val="24"/>
          <w:szCs w:val="32"/>
          <w:u w:val="single"/>
        </w:rPr>
        <w:t>In-House</w:t>
      </w:r>
      <w:r w:rsidRPr="00C80461">
        <w:rPr>
          <w:rFonts w:ascii="Times New Roman" w:hAnsi="Times New Roman" w:cs="Times New Roman"/>
          <w:i/>
          <w:iCs/>
          <w:sz w:val="24"/>
          <w:szCs w:val="32"/>
        </w:rPr>
        <w:t>”</w:t>
      </w:r>
      <w:r w:rsidRPr="00C80461">
        <w:rPr>
          <w:rFonts w:ascii="Times New Roman" w:hAnsi="Times New Roman" w:cs="Times New Roman"/>
          <w:sz w:val="24"/>
          <w:szCs w:val="32"/>
        </w:rPr>
        <w:t xml:space="preserve"> </w:t>
      </w:r>
      <w:r w:rsidRPr="00176FB1">
        <w:rPr>
          <w:rFonts w:ascii="Times New Roman" w:hAnsi="Times New Roman" w:cs="Times New Roman"/>
          <w:sz w:val="24"/>
          <w:szCs w:val="32"/>
        </w:rPr>
        <w:t>for all current Nimiipuu Health employees, current employees from other entities (Nez P</w:t>
      </w:r>
      <w:r w:rsidRPr="00176FB1">
        <w:rPr>
          <w:rFonts w:ascii="Times New Roman" w:hAnsi="Times New Roman" w:cs="Times New Roman"/>
          <w:i/>
          <w:sz w:val="24"/>
          <w:szCs w:val="32"/>
        </w:rPr>
        <w:t>erce Tribal Enterprises, Nez Perce Tribal Housing Authority, Nez Perce Tribe governmental operations, and Law &amp; Justice</w:t>
      </w:r>
      <w:r w:rsidRPr="00176FB1">
        <w:rPr>
          <w:rFonts w:ascii="Times New Roman" w:hAnsi="Times New Roman" w:cs="Times New Roman"/>
          <w:sz w:val="24"/>
          <w:szCs w:val="32"/>
        </w:rPr>
        <w:t>) and Nez Perce tribal members for a minimum of five (5) days.</w:t>
      </w:r>
    </w:p>
    <w:p w14:paraId="748281E2" w14:textId="77777777" w:rsidR="00176FB1" w:rsidRPr="00714339" w:rsidRDefault="00176FB1" w:rsidP="00503AB9">
      <w:pPr>
        <w:spacing w:after="0" w:line="240" w:lineRule="auto"/>
        <w:rPr>
          <w:rFonts w:ascii="Calibri" w:hAnsi="Calibri" w:cs="Times New Roman"/>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288C4A" w14:textId="1979E63D" w:rsidR="00540488" w:rsidRPr="005D23FC" w:rsidRDefault="00540488" w:rsidP="00540488">
      <w:pPr>
        <w:spacing w:after="0" w:line="240" w:lineRule="auto"/>
        <w:jc w:val="center"/>
        <w:rPr>
          <w:rFonts w:ascii="Calibri" w:hAnsi="Calibri" w:cs="Times New Roman"/>
          <w:b/>
          <w:bCs/>
          <w:color w:val="5B9BD5"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23FC">
        <w:rPr>
          <w:rFonts w:ascii="Calibri" w:hAnsi="Calibri" w:cs="Times New Roman"/>
          <w:b/>
          <w:bCs/>
          <w:color w:val="5B9BD5"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NIMIIPUU HEALTH IS CURRENTLY ACCEPTING APPLICATIONS FROM QUALIFIED</w:t>
      </w:r>
    </w:p>
    <w:p w14:paraId="73280B5C" w14:textId="77777777" w:rsidR="009A76FD" w:rsidRPr="00503AB9" w:rsidRDefault="009A76FD" w:rsidP="00EE7B41">
      <w:pPr>
        <w:spacing w:after="0" w:line="240" w:lineRule="auto"/>
        <w:rPr>
          <w:rFonts w:ascii="Times New Roman" w:hAnsi="Times New Roman" w:cs="Times New Roman"/>
          <w:bCs/>
          <w:iCs/>
          <w:color w:val="000000" w:themeColor="text1"/>
          <w:szCs w:val="20"/>
          <w:highlight w:val="yellow"/>
        </w:rPr>
      </w:pPr>
    </w:p>
    <w:p w14:paraId="423DB38F" w14:textId="648AABC6" w:rsidR="005D23FC" w:rsidRDefault="00540488" w:rsidP="005D23FC">
      <w:pPr>
        <w:spacing w:after="0" w:line="240" w:lineRule="auto"/>
        <w:jc w:val="center"/>
        <w:rPr>
          <w:rFonts w:ascii="Times New Roman" w:hAnsi="Times New Roman" w:cs="Times New Roman"/>
          <w:b/>
          <w:color w:val="000000" w:themeColor="text1"/>
          <w:sz w:val="24"/>
          <w:szCs w:val="24"/>
        </w:rPr>
      </w:pPr>
      <w:r w:rsidRPr="00540488">
        <w:rPr>
          <w:rFonts w:ascii="Times New Roman" w:hAnsi="Times New Roman" w:cs="Times New Roman"/>
          <w:b/>
          <w:i/>
          <w:color w:val="000000" w:themeColor="text1"/>
          <w:sz w:val="28"/>
          <w:szCs w:val="24"/>
          <w:highlight w:val="yellow"/>
          <w:u w:val="single"/>
        </w:rPr>
        <w:t>IN-HOUSE</w:t>
      </w:r>
      <w:r>
        <w:rPr>
          <w:rFonts w:ascii="Times New Roman" w:hAnsi="Times New Roman" w:cs="Times New Roman"/>
          <w:b/>
          <w:color w:val="000000" w:themeColor="text1"/>
          <w:sz w:val="32"/>
          <w:szCs w:val="24"/>
        </w:rPr>
        <w:t>-</w:t>
      </w:r>
      <w:r w:rsidRPr="00540488">
        <w:rPr>
          <w:rFonts w:ascii="Times New Roman" w:hAnsi="Times New Roman" w:cs="Times New Roman"/>
          <w:b/>
          <w:color w:val="000000" w:themeColor="text1"/>
          <w:sz w:val="24"/>
          <w:szCs w:val="24"/>
        </w:rPr>
        <w:t>APPLICANTS FOR THE FOLLOWING POSITIONS:</w:t>
      </w:r>
    </w:p>
    <w:p w14:paraId="36ECC9DC" w14:textId="3508CB39" w:rsidR="0098583A" w:rsidRPr="005C250A" w:rsidRDefault="0098583A" w:rsidP="005D23FC">
      <w:pPr>
        <w:spacing w:after="0" w:line="240" w:lineRule="auto"/>
        <w:jc w:val="center"/>
        <w:rPr>
          <w:rFonts w:ascii="Times New Roman" w:hAnsi="Times New Roman" w:cs="Times New Roman"/>
          <w:b/>
          <w:color w:val="FF0000"/>
          <w:sz w:val="24"/>
          <w:szCs w:val="24"/>
        </w:rPr>
      </w:pPr>
    </w:p>
    <w:p w14:paraId="5117D759" w14:textId="6AECB752" w:rsidR="00C537CB" w:rsidRPr="00F37271" w:rsidRDefault="00C537CB" w:rsidP="00C537CB">
      <w:pPr>
        <w:spacing w:after="12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FINANCIAL MANAGEMENT OFFICER</w:t>
      </w:r>
    </w:p>
    <w:p w14:paraId="1AAD5238" w14:textId="3E50820B" w:rsidR="00C537CB" w:rsidRPr="00C82BA8" w:rsidRDefault="00C537CB" w:rsidP="00C537CB">
      <w:pPr>
        <w:spacing w:after="0" w:line="240" w:lineRule="atLeast"/>
        <w:jc w:val="both"/>
        <w:rPr>
          <w:rFonts w:ascii="Times New Roman" w:eastAsia="Times New Roman" w:hAnsi="Times New Roman" w:cs="Times New Roman"/>
          <w:b/>
          <w:sz w:val="24"/>
          <w:szCs w:val="24"/>
        </w:rPr>
      </w:pPr>
      <w:r w:rsidRPr="00A13DFB">
        <w:rPr>
          <w:rFonts w:ascii="Times New Roman" w:eastAsia="Calibri" w:hAnsi="Times New Roman" w:cs="Times New Roman"/>
          <w:b/>
          <w:sz w:val="24"/>
          <w:szCs w:val="24"/>
        </w:rPr>
        <w:t>(Salary/DOE/Full-Time/</w:t>
      </w:r>
      <w:r>
        <w:rPr>
          <w:rFonts w:ascii="Times New Roman" w:eastAsia="Calibri" w:hAnsi="Times New Roman" w:cs="Times New Roman"/>
          <w:b/>
          <w:sz w:val="24"/>
          <w:szCs w:val="24"/>
        </w:rPr>
        <w:t>Lapwai</w:t>
      </w:r>
      <w:r w:rsidRPr="00A13DFB">
        <w:rPr>
          <w:rFonts w:ascii="Times New Roman" w:eastAsia="Calibri" w:hAnsi="Times New Roman" w:cs="Times New Roman"/>
          <w:b/>
          <w:sz w:val="24"/>
          <w:szCs w:val="24"/>
        </w:rPr>
        <w:t>)</w:t>
      </w:r>
      <w:r w:rsidRPr="00F3727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Financial Management Officer </w:t>
      </w:r>
      <w:r w:rsidRPr="00F37271">
        <w:rPr>
          <w:rFonts w:ascii="Times New Roman" w:eastAsia="Times New Roman" w:hAnsi="Times New Roman" w:cs="Times New Roman"/>
          <w:b/>
          <w:sz w:val="24"/>
          <w:szCs w:val="24"/>
        </w:rPr>
        <w:t>[HR-2</w:t>
      </w:r>
      <w:r>
        <w:rPr>
          <w:rFonts w:ascii="Times New Roman" w:eastAsia="Times New Roman" w:hAnsi="Times New Roman" w:cs="Times New Roman"/>
          <w:b/>
          <w:sz w:val="24"/>
          <w:szCs w:val="24"/>
        </w:rPr>
        <w:t>3</w:t>
      </w:r>
      <w:r w:rsidRPr="00F37271">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02</w:t>
      </w:r>
      <w:r w:rsidRPr="00F37271">
        <w:rPr>
          <w:rFonts w:ascii="Times New Roman" w:eastAsia="Times New Roman" w:hAnsi="Times New Roman" w:cs="Times New Roman"/>
          <w:b/>
          <w:sz w:val="24"/>
          <w:szCs w:val="24"/>
        </w:rPr>
        <w:t xml:space="preserve">] </w:t>
      </w:r>
      <w:r w:rsidRPr="00C537CB">
        <w:rPr>
          <w:rFonts w:ascii="Times New Roman" w:eastAsia="Times New Roman" w:hAnsi="Times New Roman" w:cs="Times New Roman"/>
          <w:sz w:val="24"/>
          <w:szCs w:val="24"/>
        </w:rPr>
        <w:t xml:space="preserve">Requires Bachelor’s Degree in Accounting; or a degree in a related field such as Business Administration, Finance, or Public Administration with four (4) years of related accounting experience. Requires one (1) year in program administration and two (2) years of supervisory experience. Three (3) years of related experience will substitute for one (1) year of formal education. Experience in governmental or healthcare accounting highly preferred. Experience in coordinating all fiscal responsibilities of an organization, preferably a health center. Experience in Sage 100 preferred. Having the ability to understand complex grant criteria and instruction highly preferred. Must have </w:t>
      </w:r>
      <w:r w:rsidRPr="00C537CB">
        <w:rPr>
          <w:rFonts w:ascii="Times New Roman" w:eastAsia="Times New Roman" w:hAnsi="Times New Roman" w:cs="Times New Roman"/>
          <w:sz w:val="24"/>
          <w:szCs w:val="24"/>
        </w:rPr>
        <w:lastRenderedPageBreak/>
        <w:t>knowledge/experience in evaluating organizational operations as they relate to policies, goals and objectives, costs, and rate levels. Requires a high degree of skill in operations of computerized accounting and database systems, acquisition process, including writing Request for Proposals (RFPs), advertising and bidding. Working knowledge of the federal-tribal relationship including government trust responsibilities is highly desirable. Must have excellent communications skills, both oral and written, ability to handle conflict and problem resolution in a professional manner. Requires the ability to pass an extensive background check and pre-employment drug and alcohol screening. Requires a valid driver’s license with an insurable record under the Tribe’s policy.</w:t>
      </w:r>
      <w:r w:rsidRPr="00C537CB">
        <w:rPr>
          <w:rFonts w:ascii="Times New Roman" w:eastAsia="Times New Roman" w:hAnsi="Times New Roman" w:cs="Times New Roman"/>
          <w:bCs/>
          <w:sz w:val="24"/>
          <w:szCs w:val="24"/>
        </w:rPr>
        <w:t xml:space="preserve"> </w:t>
      </w:r>
      <w:r w:rsidRPr="00FA6F9B">
        <w:rPr>
          <w:rFonts w:ascii="Times New Roman" w:eastAsia="Times New Roman" w:hAnsi="Times New Roman" w:cs="Times New Roman"/>
          <w:b/>
          <w:sz w:val="24"/>
          <w:szCs w:val="24"/>
          <w:highlight w:val="yellow"/>
        </w:rPr>
        <w:t xml:space="preserve">Closes </w:t>
      </w:r>
      <w:r>
        <w:rPr>
          <w:rFonts w:ascii="Times New Roman" w:eastAsia="Times New Roman" w:hAnsi="Times New Roman" w:cs="Times New Roman"/>
          <w:b/>
          <w:sz w:val="24"/>
          <w:szCs w:val="24"/>
          <w:highlight w:val="yellow"/>
        </w:rPr>
        <w:t>2/</w:t>
      </w:r>
      <w:r w:rsidR="005840BE">
        <w:rPr>
          <w:rFonts w:ascii="Times New Roman" w:eastAsia="Times New Roman" w:hAnsi="Times New Roman" w:cs="Times New Roman"/>
          <w:b/>
          <w:sz w:val="24"/>
          <w:szCs w:val="24"/>
          <w:highlight w:val="yellow"/>
        </w:rPr>
        <w:t>7</w:t>
      </w:r>
      <w:r w:rsidRPr="00FA6F9B">
        <w:rPr>
          <w:rFonts w:ascii="Times New Roman" w:eastAsia="Times New Roman" w:hAnsi="Times New Roman" w:cs="Times New Roman"/>
          <w:b/>
          <w:sz w:val="24"/>
          <w:szCs w:val="24"/>
          <w:highlight w:val="yellow"/>
        </w:rPr>
        <w:t>/2023.</w:t>
      </w:r>
      <w:r>
        <w:rPr>
          <w:rFonts w:ascii="Times New Roman" w:eastAsia="Times New Roman" w:hAnsi="Times New Roman" w:cs="Times New Roman"/>
          <w:b/>
          <w:sz w:val="24"/>
          <w:szCs w:val="24"/>
        </w:rPr>
        <w:t xml:space="preserve"> </w:t>
      </w:r>
      <w:r w:rsidRPr="004B474B">
        <w:rPr>
          <w:rFonts w:ascii="Times New Roman" w:eastAsia="Times New Roman" w:hAnsi="Times New Roman" w:cs="Times New Roman"/>
          <w:b/>
          <w:sz w:val="24"/>
          <w:szCs w:val="24"/>
        </w:rPr>
        <w:t>Tribal/Indian preference applies.</w:t>
      </w:r>
    </w:p>
    <w:p w14:paraId="4B1F7EAB" w14:textId="77777777" w:rsidR="00F81BC5" w:rsidRPr="00714339" w:rsidRDefault="00F81BC5" w:rsidP="004C1042">
      <w:pPr>
        <w:pBdr>
          <w:bottom w:val="single" w:sz="18" w:space="1" w:color="auto"/>
        </w:pBdr>
        <w:spacing w:after="0" w:line="240" w:lineRule="auto"/>
        <w:jc w:val="both"/>
        <w:rPr>
          <w:rFonts w:ascii="Times New Roman" w:hAnsi="Times New Roman" w:cs="Times New Roman"/>
          <w:sz w:val="24"/>
          <w:szCs w:val="36"/>
        </w:rPr>
      </w:pPr>
    </w:p>
    <w:p w14:paraId="5CF172BA" w14:textId="77777777" w:rsidR="004C1042" w:rsidRPr="00A5401C" w:rsidRDefault="004C1042" w:rsidP="004C1042">
      <w:pPr>
        <w:spacing w:after="0" w:line="240" w:lineRule="auto"/>
        <w:rPr>
          <w:rFonts w:ascii="Calibri" w:hAnsi="Calibri" w:cs="Times New Roman"/>
          <w:b/>
          <w:color w:val="538135" w:themeColor="accent6" w:themeShade="BF"/>
          <w:sz w:val="20"/>
          <w:szCs w:val="18"/>
        </w:rPr>
      </w:pPr>
    </w:p>
    <w:p w14:paraId="71A15644" w14:textId="5FEC568A" w:rsidR="00024A1E" w:rsidRDefault="00540488" w:rsidP="009327DC">
      <w:pPr>
        <w:spacing w:after="0" w:line="240" w:lineRule="atLeast"/>
        <w:rPr>
          <w:rFonts w:ascii="Times New Roman" w:hAnsi="Times New Roman" w:cs="Times New Roman"/>
          <w:b/>
          <w:caps/>
          <w:color w:val="000000" w:themeColor="text1"/>
          <w:szCs w:val="24"/>
        </w:rPr>
      </w:pPr>
      <w:r w:rsidRPr="00540488">
        <w:rPr>
          <w:rFonts w:ascii="Times New Roman" w:hAnsi="Times New Roman" w:cs="Times New Roman"/>
          <w:b/>
          <w:i/>
          <w:caps/>
          <w:color w:val="000000" w:themeColor="text1"/>
          <w:sz w:val="28"/>
          <w:szCs w:val="24"/>
          <w:highlight w:val="yellow"/>
          <w:u w:val="single"/>
        </w:rPr>
        <w:t>GENERAL PUBLIC</w:t>
      </w:r>
      <w:r>
        <w:rPr>
          <w:rFonts w:ascii="Times New Roman" w:hAnsi="Times New Roman" w:cs="Times New Roman"/>
          <w:b/>
          <w:caps/>
          <w:color w:val="000000" w:themeColor="text1"/>
          <w:sz w:val="32"/>
          <w:szCs w:val="24"/>
        </w:rPr>
        <w:t>-</w:t>
      </w:r>
      <w:r w:rsidRPr="00540488">
        <w:rPr>
          <w:rFonts w:ascii="Times New Roman" w:hAnsi="Times New Roman" w:cs="Times New Roman"/>
          <w:b/>
          <w:caps/>
          <w:color w:val="000000" w:themeColor="text1"/>
          <w:szCs w:val="24"/>
        </w:rPr>
        <w:t xml:space="preserve">Open to </w:t>
      </w:r>
      <w:r w:rsidRPr="00540488">
        <w:rPr>
          <w:rFonts w:ascii="Times New Roman" w:hAnsi="Times New Roman" w:cs="Times New Roman"/>
          <w:b/>
          <w:i/>
          <w:caps/>
          <w:color w:val="000000" w:themeColor="text1"/>
          <w:szCs w:val="24"/>
          <w:u w:val="single"/>
        </w:rPr>
        <w:t>ALL</w:t>
      </w:r>
      <w:r w:rsidRPr="00540488">
        <w:rPr>
          <w:rFonts w:ascii="Times New Roman" w:hAnsi="Times New Roman" w:cs="Times New Roman"/>
          <w:b/>
          <w:caps/>
          <w:color w:val="000000" w:themeColor="text1"/>
          <w:szCs w:val="24"/>
        </w:rPr>
        <w:t xml:space="preserve"> Qualified for the following positions:</w:t>
      </w:r>
      <w:bookmarkStart w:id="0" w:name="_Hlk73959684"/>
      <w:bookmarkStart w:id="1" w:name="_Hlk73959022"/>
    </w:p>
    <w:p w14:paraId="6F594BAB" w14:textId="63AEAA66" w:rsidR="00C82BA8" w:rsidRDefault="00C82BA8" w:rsidP="00AF7650">
      <w:pPr>
        <w:spacing w:after="0" w:line="240" w:lineRule="exact"/>
        <w:rPr>
          <w:rFonts w:ascii="Times New Roman" w:eastAsia="Calibri" w:hAnsi="Times New Roman" w:cs="Times New Roman"/>
          <w:b/>
          <w:sz w:val="24"/>
          <w:szCs w:val="24"/>
          <w:u w:val="single"/>
        </w:rPr>
      </w:pPr>
    </w:p>
    <w:p w14:paraId="3ECC094F" w14:textId="77777777" w:rsidR="00466CE3" w:rsidRDefault="00466CE3" w:rsidP="00AF7650">
      <w:pPr>
        <w:spacing w:after="0" w:line="240" w:lineRule="exact"/>
        <w:rPr>
          <w:rFonts w:ascii="Times New Roman" w:eastAsia="Calibri" w:hAnsi="Times New Roman" w:cs="Times New Roman"/>
          <w:b/>
          <w:sz w:val="24"/>
          <w:szCs w:val="24"/>
          <w:u w:val="single"/>
        </w:rPr>
      </w:pPr>
    </w:p>
    <w:p w14:paraId="190CEB83" w14:textId="77777777" w:rsidR="00C537CB" w:rsidRPr="00F37271" w:rsidRDefault="00C537CB" w:rsidP="00C537CB">
      <w:pPr>
        <w:spacing w:after="12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FINANCIAL MANAGEMENT OFFICER</w:t>
      </w:r>
    </w:p>
    <w:p w14:paraId="1FB3AF6C" w14:textId="213F00C0" w:rsidR="00C537CB" w:rsidRPr="00C82BA8" w:rsidRDefault="00C537CB" w:rsidP="00C537CB">
      <w:pPr>
        <w:spacing w:after="0" w:line="240" w:lineRule="atLeast"/>
        <w:jc w:val="both"/>
        <w:rPr>
          <w:rFonts w:ascii="Times New Roman" w:eastAsia="Times New Roman" w:hAnsi="Times New Roman" w:cs="Times New Roman"/>
          <w:b/>
          <w:sz w:val="24"/>
          <w:szCs w:val="24"/>
        </w:rPr>
      </w:pPr>
      <w:r w:rsidRPr="00A13DFB">
        <w:rPr>
          <w:rFonts w:ascii="Times New Roman" w:eastAsia="Calibri" w:hAnsi="Times New Roman" w:cs="Times New Roman"/>
          <w:b/>
          <w:sz w:val="24"/>
          <w:szCs w:val="24"/>
        </w:rPr>
        <w:t>(Salary/DOE/Full-Time/</w:t>
      </w:r>
      <w:r>
        <w:rPr>
          <w:rFonts w:ascii="Times New Roman" w:eastAsia="Calibri" w:hAnsi="Times New Roman" w:cs="Times New Roman"/>
          <w:b/>
          <w:sz w:val="24"/>
          <w:szCs w:val="24"/>
        </w:rPr>
        <w:t>Lapwai</w:t>
      </w:r>
      <w:r w:rsidRPr="00A13DFB">
        <w:rPr>
          <w:rFonts w:ascii="Times New Roman" w:eastAsia="Calibri" w:hAnsi="Times New Roman" w:cs="Times New Roman"/>
          <w:b/>
          <w:sz w:val="24"/>
          <w:szCs w:val="24"/>
        </w:rPr>
        <w:t>)</w:t>
      </w:r>
      <w:r w:rsidRPr="00F3727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Financial Management Officer </w:t>
      </w:r>
      <w:r w:rsidRPr="00F37271">
        <w:rPr>
          <w:rFonts w:ascii="Times New Roman" w:eastAsia="Times New Roman" w:hAnsi="Times New Roman" w:cs="Times New Roman"/>
          <w:b/>
          <w:sz w:val="24"/>
          <w:szCs w:val="24"/>
        </w:rPr>
        <w:t>[HR-2</w:t>
      </w:r>
      <w:r>
        <w:rPr>
          <w:rFonts w:ascii="Times New Roman" w:eastAsia="Times New Roman" w:hAnsi="Times New Roman" w:cs="Times New Roman"/>
          <w:b/>
          <w:sz w:val="24"/>
          <w:szCs w:val="24"/>
        </w:rPr>
        <w:t>3</w:t>
      </w:r>
      <w:r w:rsidRPr="00F37271">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02</w:t>
      </w:r>
      <w:r w:rsidRPr="00F37271">
        <w:rPr>
          <w:rFonts w:ascii="Times New Roman" w:eastAsia="Times New Roman" w:hAnsi="Times New Roman" w:cs="Times New Roman"/>
          <w:b/>
          <w:sz w:val="24"/>
          <w:szCs w:val="24"/>
        </w:rPr>
        <w:t xml:space="preserve">] </w:t>
      </w:r>
      <w:r w:rsidRPr="00C537CB">
        <w:rPr>
          <w:rFonts w:ascii="Times New Roman" w:eastAsia="Times New Roman" w:hAnsi="Times New Roman" w:cs="Times New Roman"/>
          <w:sz w:val="24"/>
          <w:szCs w:val="24"/>
        </w:rPr>
        <w:t>Requires Bachelor’s Degree in Accounting; or a degree in a related field such as Business Administration, Finance, or Public Administration with four (4) years of related accounting experience. Requires one (1) year in program administration and two (2) years of supervisory experience. Three (3) years of related experience will substitute for one (1) year of formal education. Experience in governmental or healthcare accounting highly preferred. Experience in coordinating all fiscal responsibilities of an organization, preferably a health center. Experience in Sage 100 preferred. Having the ability to understand complex grant criteria and instruction highly preferred. Must have knowledge/experience in evaluating organizational operations as they relate to policies, goals and objectives, costs, and rate levels. Requires a high degree of skill in operations of computerized accounting and database systems, acquisition process, including writing Request for Proposals (RFPs), advertising and bidding. Working knowledge of the federal-tribal relationship including government trust responsibilities is highly desirable. Must have excellent communications skills, both oral and written, ability to handle conflict and problem resolution in a professional manner. Requires the ability to pass an extensive background check and pre-employment drug and alcohol screening. Requires a valid driver’s license with an insurable record under the Tribe’s policy.</w:t>
      </w:r>
      <w:r w:rsidRPr="00C537CB">
        <w:rPr>
          <w:rFonts w:ascii="Times New Roman" w:eastAsia="Times New Roman" w:hAnsi="Times New Roman" w:cs="Times New Roman"/>
          <w:bCs/>
          <w:sz w:val="24"/>
          <w:szCs w:val="24"/>
        </w:rPr>
        <w:t xml:space="preserve"> </w:t>
      </w:r>
      <w:r w:rsidRPr="00FA6F9B">
        <w:rPr>
          <w:rFonts w:ascii="Times New Roman" w:eastAsia="Times New Roman" w:hAnsi="Times New Roman" w:cs="Times New Roman"/>
          <w:b/>
          <w:sz w:val="24"/>
          <w:szCs w:val="24"/>
          <w:highlight w:val="yellow"/>
        </w:rPr>
        <w:t xml:space="preserve">Closes </w:t>
      </w:r>
      <w:r>
        <w:rPr>
          <w:rFonts w:ascii="Times New Roman" w:eastAsia="Times New Roman" w:hAnsi="Times New Roman" w:cs="Times New Roman"/>
          <w:b/>
          <w:sz w:val="24"/>
          <w:szCs w:val="24"/>
          <w:highlight w:val="yellow"/>
        </w:rPr>
        <w:t>2/</w:t>
      </w:r>
      <w:r w:rsidR="007D5770">
        <w:rPr>
          <w:rFonts w:ascii="Times New Roman" w:eastAsia="Times New Roman" w:hAnsi="Times New Roman" w:cs="Times New Roman"/>
          <w:b/>
          <w:sz w:val="24"/>
          <w:szCs w:val="24"/>
          <w:highlight w:val="yellow"/>
        </w:rPr>
        <w:t>7</w:t>
      </w:r>
      <w:r w:rsidRPr="00FA6F9B">
        <w:rPr>
          <w:rFonts w:ascii="Times New Roman" w:eastAsia="Times New Roman" w:hAnsi="Times New Roman" w:cs="Times New Roman"/>
          <w:b/>
          <w:sz w:val="24"/>
          <w:szCs w:val="24"/>
          <w:highlight w:val="yellow"/>
        </w:rPr>
        <w:t>/2023.</w:t>
      </w:r>
      <w:r>
        <w:rPr>
          <w:rFonts w:ascii="Times New Roman" w:eastAsia="Times New Roman" w:hAnsi="Times New Roman" w:cs="Times New Roman"/>
          <w:b/>
          <w:sz w:val="24"/>
          <w:szCs w:val="24"/>
        </w:rPr>
        <w:t xml:space="preserve"> </w:t>
      </w:r>
      <w:r w:rsidRPr="004B474B">
        <w:rPr>
          <w:rFonts w:ascii="Times New Roman" w:eastAsia="Times New Roman" w:hAnsi="Times New Roman" w:cs="Times New Roman"/>
          <w:b/>
          <w:sz w:val="24"/>
          <w:szCs w:val="24"/>
        </w:rPr>
        <w:t>Tribal/Indian preference applies.</w:t>
      </w:r>
    </w:p>
    <w:p w14:paraId="6F25D297" w14:textId="5639A4A5" w:rsidR="00C537CB" w:rsidRDefault="00C537CB" w:rsidP="00C537CB">
      <w:pPr>
        <w:spacing w:after="120" w:line="240" w:lineRule="auto"/>
        <w:rPr>
          <w:rFonts w:ascii="Times New Roman" w:eastAsia="Times New Roman" w:hAnsi="Times New Roman" w:cs="Times New Roman"/>
          <w:b/>
          <w:sz w:val="24"/>
          <w:szCs w:val="24"/>
          <w:u w:val="single"/>
        </w:rPr>
      </w:pPr>
    </w:p>
    <w:p w14:paraId="7D714357" w14:textId="0B1CE910" w:rsidR="00C82BA8" w:rsidRPr="00F37271" w:rsidRDefault="00C82BA8" w:rsidP="00C82BA8">
      <w:pPr>
        <w:spacing w:after="12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DENTIST</w:t>
      </w:r>
    </w:p>
    <w:p w14:paraId="7D31575D" w14:textId="75E8165B" w:rsidR="00C82BA8" w:rsidRPr="00C82BA8" w:rsidRDefault="00C82BA8" w:rsidP="00C82BA8">
      <w:pPr>
        <w:spacing w:after="0" w:line="240" w:lineRule="atLeast"/>
        <w:jc w:val="both"/>
        <w:rPr>
          <w:rFonts w:ascii="Times New Roman" w:eastAsia="Times New Roman" w:hAnsi="Times New Roman" w:cs="Times New Roman"/>
          <w:b/>
          <w:sz w:val="24"/>
          <w:szCs w:val="24"/>
        </w:rPr>
      </w:pPr>
      <w:r w:rsidRPr="00A13DFB">
        <w:rPr>
          <w:rFonts w:ascii="Times New Roman" w:eastAsia="Calibri" w:hAnsi="Times New Roman" w:cs="Times New Roman"/>
          <w:b/>
          <w:sz w:val="24"/>
          <w:szCs w:val="24"/>
        </w:rPr>
        <w:t>(Salary/DOE/Full-Time/</w:t>
      </w:r>
      <w:r>
        <w:rPr>
          <w:rFonts w:ascii="Times New Roman" w:eastAsia="Calibri" w:hAnsi="Times New Roman" w:cs="Times New Roman"/>
          <w:b/>
          <w:sz w:val="24"/>
          <w:szCs w:val="24"/>
        </w:rPr>
        <w:t>Lapwai</w:t>
      </w:r>
      <w:r w:rsidRPr="00A13DFB">
        <w:rPr>
          <w:rFonts w:ascii="Times New Roman" w:eastAsia="Calibri" w:hAnsi="Times New Roman" w:cs="Times New Roman"/>
          <w:b/>
          <w:sz w:val="24"/>
          <w:szCs w:val="24"/>
        </w:rPr>
        <w:t>)</w:t>
      </w:r>
      <w:r w:rsidRPr="00F3727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Dentist </w:t>
      </w:r>
      <w:r w:rsidRPr="00F37271">
        <w:rPr>
          <w:rFonts w:ascii="Times New Roman" w:eastAsia="Times New Roman" w:hAnsi="Times New Roman" w:cs="Times New Roman"/>
          <w:b/>
          <w:sz w:val="24"/>
          <w:szCs w:val="24"/>
        </w:rPr>
        <w:t>[HR-2</w:t>
      </w:r>
      <w:r>
        <w:rPr>
          <w:rFonts w:ascii="Times New Roman" w:eastAsia="Times New Roman" w:hAnsi="Times New Roman" w:cs="Times New Roman"/>
          <w:b/>
          <w:sz w:val="24"/>
          <w:szCs w:val="24"/>
        </w:rPr>
        <w:t>3</w:t>
      </w:r>
      <w:r w:rsidRPr="00F37271">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01</w:t>
      </w:r>
      <w:r w:rsidRPr="00F37271">
        <w:rPr>
          <w:rFonts w:ascii="Times New Roman" w:eastAsia="Times New Roman" w:hAnsi="Times New Roman" w:cs="Times New Roman"/>
          <w:b/>
          <w:sz w:val="24"/>
          <w:szCs w:val="24"/>
        </w:rPr>
        <w:t xml:space="preserve">] </w:t>
      </w:r>
      <w:r w:rsidRPr="00223BD6">
        <w:rPr>
          <w:rFonts w:ascii="Times New Roman" w:eastAsia="Times New Roman" w:hAnsi="Times New Roman" w:cs="Times New Roman"/>
          <w:sz w:val="24"/>
          <w:szCs w:val="24"/>
        </w:rPr>
        <w:t>Requires a DDS/DMD degree from an American Dental Association accredited dental school, with two (2) years of experience, preferably in general practice or completion of an AEGD or GPR program. Must have state licensure in good standing from any state. Must maintain licensure. Must possess the ability to work independently, have excellent communications skills, both oral and written, and have the ability to handle conflict and crisis in a professional manner. Must be computer literate and possess knowledge of basic computer applications software and basic office procedures. Requires a valid driver’s license with the ability to be insured under the Tribe’s policy. Requires the ability to pass an extensive background check</w:t>
      </w:r>
      <w:r>
        <w:rPr>
          <w:rFonts w:ascii="Times New Roman" w:eastAsia="Times New Roman" w:hAnsi="Times New Roman" w:cs="Times New Roman"/>
          <w:sz w:val="24"/>
          <w:szCs w:val="24"/>
        </w:rPr>
        <w:t>,</w:t>
      </w:r>
      <w:r w:rsidRPr="00223BD6">
        <w:rPr>
          <w:rFonts w:ascii="Times New Roman" w:eastAsia="Times New Roman" w:hAnsi="Times New Roman" w:cs="Times New Roman"/>
          <w:sz w:val="24"/>
          <w:szCs w:val="24"/>
        </w:rPr>
        <w:t xml:space="preserve"> pre-employment </w:t>
      </w:r>
      <w:r>
        <w:rPr>
          <w:rFonts w:ascii="Times New Roman" w:eastAsia="Times New Roman" w:hAnsi="Times New Roman" w:cs="Times New Roman"/>
          <w:sz w:val="24"/>
          <w:szCs w:val="24"/>
        </w:rPr>
        <w:t>drug and alcohol</w:t>
      </w:r>
      <w:r w:rsidRPr="00223BD6">
        <w:rPr>
          <w:rFonts w:ascii="Times New Roman" w:eastAsia="Times New Roman" w:hAnsi="Times New Roman" w:cs="Times New Roman"/>
          <w:sz w:val="24"/>
          <w:szCs w:val="24"/>
        </w:rPr>
        <w:t xml:space="preserve"> screening.</w:t>
      </w:r>
      <w:r>
        <w:rPr>
          <w:rFonts w:ascii="Times New Roman" w:eastAsia="Times New Roman" w:hAnsi="Times New Roman" w:cs="Times New Roman"/>
          <w:b/>
          <w:sz w:val="24"/>
          <w:szCs w:val="24"/>
        </w:rPr>
        <w:t xml:space="preserve"> </w:t>
      </w:r>
      <w:r w:rsidR="00466CE3" w:rsidRPr="00353164">
        <w:rPr>
          <w:rFonts w:ascii="Times New Roman" w:hAnsi="Times New Roman" w:cs="Times New Roman"/>
          <w:b/>
          <w:bCs/>
          <w:sz w:val="24"/>
          <w:szCs w:val="24"/>
          <w:highlight w:val="yellow"/>
        </w:rPr>
        <w:t>Open until filled.</w:t>
      </w:r>
      <w:r w:rsidR="00466CE3">
        <w:rPr>
          <w:rFonts w:ascii="Times New Roman" w:hAnsi="Times New Roman" w:cs="Times New Roman"/>
          <w:b/>
          <w:bCs/>
          <w:sz w:val="24"/>
          <w:szCs w:val="24"/>
        </w:rPr>
        <w:t xml:space="preserve"> </w:t>
      </w:r>
      <w:r w:rsidRPr="004B474B">
        <w:rPr>
          <w:rFonts w:ascii="Times New Roman" w:eastAsia="Times New Roman" w:hAnsi="Times New Roman" w:cs="Times New Roman"/>
          <w:b/>
          <w:sz w:val="24"/>
          <w:szCs w:val="24"/>
        </w:rPr>
        <w:t>Tribal/Indian preference applies.</w:t>
      </w:r>
    </w:p>
    <w:p w14:paraId="7FFDC01C" w14:textId="77777777" w:rsidR="00C82BA8" w:rsidRDefault="00C82BA8" w:rsidP="00C537CB">
      <w:pPr>
        <w:spacing w:after="0" w:line="240" w:lineRule="atLeast"/>
        <w:rPr>
          <w:rFonts w:ascii="Times New Roman" w:eastAsia="Calibri" w:hAnsi="Times New Roman" w:cs="Times New Roman"/>
          <w:b/>
          <w:sz w:val="24"/>
          <w:szCs w:val="24"/>
          <w:u w:val="single"/>
        </w:rPr>
      </w:pPr>
    </w:p>
    <w:p w14:paraId="79E6CAEF" w14:textId="1EAF17C7" w:rsidR="00FA6F9B" w:rsidRDefault="00FA6F9B" w:rsidP="00FA6F9B">
      <w:pPr>
        <w:spacing w:after="120" w:line="240" w:lineRule="exact"/>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PANDEMIC RESPONSE MANAGER </w:t>
      </w:r>
    </w:p>
    <w:p w14:paraId="26043BA5" w14:textId="07CAA7F0" w:rsidR="00FA6F9B" w:rsidRPr="00FA6F9B" w:rsidRDefault="00FA6F9B" w:rsidP="002B6365">
      <w:pPr>
        <w:spacing w:after="0" w:line="240" w:lineRule="auto"/>
        <w:jc w:val="both"/>
        <w:rPr>
          <w:rFonts w:ascii="Times New Roman" w:hAnsi="Times New Roman" w:cs="Times New Roman"/>
          <w:b/>
          <w:sz w:val="24"/>
          <w:szCs w:val="24"/>
          <w:u w:val="single"/>
        </w:rPr>
      </w:pPr>
      <w:r w:rsidRPr="004B474B">
        <w:rPr>
          <w:rFonts w:ascii="Times New Roman" w:hAnsi="Times New Roman" w:cs="Times New Roman"/>
          <w:b/>
          <w:sz w:val="24"/>
          <w:szCs w:val="24"/>
        </w:rPr>
        <w:t>(Salary/DOE/Full-Time/Lapwai)</w:t>
      </w:r>
      <w:r>
        <w:rPr>
          <w:rFonts w:ascii="Times New Roman" w:hAnsi="Times New Roman" w:cs="Times New Roman"/>
          <w:b/>
          <w:sz w:val="24"/>
          <w:szCs w:val="24"/>
        </w:rPr>
        <w:t xml:space="preserve"> Pandemic Response Manager (HR-22-025) </w:t>
      </w:r>
      <w:r w:rsidRPr="004B474B">
        <w:rPr>
          <w:rFonts w:ascii="Times New Roman" w:eastAsia="Times New Roman" w:hAnsi="Times New Roman" w:cs="Times New Roman"/>
          <w:bCs/>
          <w:sz w:val="24"/>
          <w:szCs w:val="24"/>
        </w:rPr>
        <w:t>Must be an R.N., with current license from any state and must be in good standing. Requires two (2) years of supervisory experience. Requires two (2) years of experience in clinical setting and the ability to multi-task and prioritize, with experience in an acute care or ambulatory care setting and case management understanding/experience. Requires one (1) year of experience in public health, home or community health experience. Must possess the ability to work independently, have excellent communications skills, both oral and written, and have the ability to handle conflict and crisis in a professional manner. Must be computer literate and possess knowledge of basic computer applications software and basic office procedures. Requires valid driver’s license with an insurable record under the Tribe’s policy. Requires the ability to pass an extensive background check and pre-employment drug</w:t>
      </w:r>
      <w:r>
        <w:rPr>
          <w:rFonts w:ascii="Times New Roman" w:eastAsia="Times New Roman" w:hAnsi="Times New Roman" w:cs="Times New Roman"/>
          <w:bCs/>
          <w:sz w:val="24"/>
          <w:szCs w:val="24"/>
        </w:rPr>
        <w:t xml:space="preserve"> and alcohol</w:t>
      </w:r>
      <w:r w:rsidRPr="004B474B">
        <w:rPr>
          <w:rFonts w:ascii="Times New Roman" w:eastAsia="Times New Roman" w:hAnsi="Times New Roman" w:cs="Times New Roman"/>
          <w:bCs/>
          <w:sz w:val="24"/>
          <w:szCs w:val="24"/>
        </w:rPr>
        <w:t xml:space="preserve"> screening. </w:t>
      </w:r>
      <w:r w:rsidR="00C537CB" w:rsidRPr="00353164">
        <w:rPr>
          <w:rFonts w:ascii="Times New Roman" w:hAnsi="Times New Roman" w:cs="Times New Roman"/>
          <w:b/>
          <w:bCs/>
          <w:sz w:val="24"/>
          <w:szCs w:val="24"/>
          <w:highlight w:val="yellow"/>
        </w:rPr>
        <w:t>Open until filled.</w:t>
      </w:r>
      <w:r>
        <w:rPr>
          <w:rFonts w:ascii="Times New Roman" w:eastAsia="Times New Roman" w:hAnsi="Times New Roman" w:cs="Times New Roman"/>
          <w:b/>
          <w:sz w:val="24"/>
          <w:szCs w:val="24"/>
        </w:rPr>
        <w:t xml:space="preserve"> </w:t>
      </w:r>
      <w:r w:rsidRPr="004B474B">
        <w:rPr>
          <w:rFonts w:ascii="Times New Roman" w:eastAsia="Times New Roman" w:hAnsi="Times New Roman" w:cs="Times New Roman"/>
          <w:b/>
          <w:sz w:val="24"/>
          <w:szCs w:val="24"/>
        </w:rPr>
        <w:t>Tribal/Indian preference applies.</w:t>
      </w:r>
    </w:p>
    <w:p w14:paraId="32622308" w14:textId="77777777" w:rsidR="00FA6F9B" w:rsidRPr="00347D87" w:rsidRDefault="00FA6F9B" w:rsidP="00AF7650">
      <w:pPr>
        <w:spacing w:after="0" w:line="240" w:lineRule="exact"/>
        <w:rPr>
          <w:rFonts w:ascii="Times New Roman" w:eastAsia="Calibri" w:hAnsi="Times New Roman" w:cs="Times New Roman"/>
          <w:bCs/>
          <w:sz w:val="24"/>
          <w:szCs w:val="24"/>
        </w:rPr>
      </w:pPr>
    </w:p>
    <w:p w14:paraId="75896722" w14:textId="6026FF23" w:rsidR="009571C5" w:rsidRPr="00C40534" w:rsidRDefault="009571C5" w:rsidP="009571C5">
      <w:pPr>
        <w:spacing w:after="120" w:line="240" w:lineRule="atLeast"/>
        <w:jc w:val="center"/>
        <w:rPr>
          <w:rFonts w:ascii="Times New Roman" w:hAnsi="Times New Roman" w:cs="Times New Roman"/>
          <w:b/>
          <w:bCs/>
          <w:color w:val="FF0000"/>
          <w:sz w:val="24"/>
          <w:szCs w:val="24"/>
          <w:u w:val="single"/>
        </w:rPr>
      </w:pPr>
      <w:r>
        <w:rPr>
          <w:rFonts w:ascii="Times New Roman" w:hAnsi="Times New Roman" w:cs="Times New Roman"/>
          <w:b/>
          <w:bCs/>
          <w:sz w:val="24"/>
          <w:szCs w:val="24"/>
          <w:u w:val="single"/>
        </w:rPr>
        <w:t>MEDICAL ASSISTANT</w:t>
      </w:r>
      <w:r w:rsidR="00683AE7">
        <w:rPr>
          <w:rFonts w:ascii="Times New Roman" w:hAnsi="Times New Roman" w:cs="Times New Roman"/>
          <w:b/>
          <w:bCs/>
          <w:sz w:val="24"/>
          <w:szCs w:val="24"/>
          <w:u w:val="single"/>
        </w:rPr>
        <w:t xml:space="preserve"> (2</w:t>
      </w:r>
      <w:r w:rsidR="0030570E">
        <w:rPr>
          <w:rFonts w:ascii="Times New Roman" w:hAnsi="Times New Roman" w:cs="Times New Roman"/>
          <w:b/>
          <w:bCs/>
          <w:sz w:val="24"/>
          <w:szCs w:val="24"/>
          <w:u w:val="single"/>
        </w:rPr>
        <w:t>-</w:t>
      </w:r>
      <w:r w:rsidR="00683AE7">
        <w:rPr>
          <w:rFonts w:ascii="Times New Roman" w:hAnsi="Times New Roman" w:cs="Times New Roman"/>
          <w:b/>
          <w:bCs/>
          <w:sz w:val="24"/>
          <w:szCs w:val="24"/>
          <w:u w:val="single"/>
        </w:rPr>
        <w:t>Positions)</w:t>
      </w:r>
      <w:r w:rsidR="0098380F" w:rsidRPr="00F40CCD">
        <w:rPr>
          <w:rFonts w:ascii="Times New Roman" w:hAnsi="Times New Roman" w:cs="Times New Roman"/>
          <w:b/>
          <w:bCs/>
          <w:color w:val="FF0000"/>
          <w:sz w:val="24"/>
          <w:szCs w:val="24"/>
          <w:u w:val="single"/>
        </w:rPr>
        <w:t xml:space="preserve"> </w:t>
      </w:r>
      <w:r w:rsidR="00F40CCD" w:rsidRPr="00F40CCD">
        <w:rPr>
          <w:rFonts w:ascii="Times New Roman" w:hAnsi="Times New Roman" w:cs="Times New Roman"/>
          <w:b/>
          <w:bCs/>
          <w:color w:val="FF0000"/>
          <w:sz w:val="24"/>
          <w:szCs w:val="24"/>
          <w:u w:val="single"/>
        </w:rPr>
        <w:t xml:space="preserve">- </w:t>
      </w:r>
      <w:r w:rsidR="0098380F" w:rsidRPr="00CD03C8">
        <w:rPr>
          <w:rFonts w:ascii="Times New Roman" w:eastAsia="Calibri" w:hAnsi="Times New Roman" w:cs="Times New Roman"/>
          <w:b/>
          <w:color w:val="FF0000"/>
          <w:sz w:val="24"/>
          <w:szCs w:val="24"/>
          <w:u w:val="single"/>
        </w:rPr>
        <w:t>SIGN ON BONUS!</w:t>
      </w:r>
    </w:p>
    <w:p w14:paraId="14202885" w14:textId="06FB51C0" w:rsidR="0090070B" w:rsidRDefault="009571C5" w:rsidP="00724E9E">
      <w:pPr>
        <w:spacing w:after="0" w:line="240" w:lineRule="atLeast"/>
        <w:jc w:val="both"/>
        <w:rPr>
          <w:rFonts w:ascii="Times New Roman" w:eastAsia="Calibri" w:hAnsi="Times New Roman" w:cs="Times New Roman"/>
          <w:b/>
          <w:sz w:val="24"/>
          <w:szCs w:val="24"/>
        </w:rPr>
      </w:pPr>
      <w:r>
        <w:rPr>
          <w:rFonts w:ascii="Times New Roman" w:hAnsi="Times New Roman" w:cs="Times New Roman"/>
          <w:b/>
          <w:sz w:val="24"/>
          <w:szCs w:val="24"/>
        </w:rPr>
        <w:t>(Salary/DOE/Full-Time/Lapwai) Medical Assistant</w:t>
      </w:r>
      <w:r w:rsidR="00683AE7">
        <w:rPr>
          <w:rFonts w:ascii="Times New Roman" w:hAnsi="Times New Roman" w:cs="Times New Roman"/>
          <w:b/>
          <w:sz w:val="24"/>
          <w:szCs w:val="24"/>
        </w:rPr>
        <w:t xml:space="preserve"> (2-Positions)</w:t>
      </w:r>
      <w:r>
        <w:rPr>
          <w:rFonts w:ascii="Times New Roman" w:hAnsi="Times New Roman" w:cs="Times New Roman"/>
          <w:b/>
          <w:sz w:val="24"/>
          <w:szCs w:val="24"/>
        </w:rPr>
        <w:t xml:space="preserve"> [HR-22-020] </w:t>
      </w:r>
      <w:r w:rsidRPr="00C40534">
        <w:rPr>
          <w:rFonts w:ascii="Times New Roman" w:hAnsi="Times New Roman" w:cs="Times New Roman"/>
          <w:sz w:val="24"/>
          <w:szCs w:val="24"/>
        </w:rPr>
        <w:t>Requires a High School Diploma or Equivalent. Must have current MA licensure from an accredited institution. 1-2 years’ experience in medical assisting desired. Certification as a Certified Medical Assistant (CMA) preferred. Must complete Basic Life Support for Provider’s every two years and maintain a current BLS certification. Must have professional knowledge of and ability to apply medical assistant care principles, practices and procedures required to assess needs of wide variety of medical surgical, obstetrics, gynecology and pediatric patients as well as knowledge of the normal course of diseases, anticipated complications and indicated therapeutic interventions. Must possess the ability to work independently, have strong communication skills, including effective verbal and written communication, and be computer literate. Requires the ability to pass an extensive background check</w:t>
      </w:r>
      <w:r w:rsidR="009F264C">
        <w:rPr>
          <w:rFonts w:ascii="Times New Roman" w:hAnsi="Times New Roman" w:cs="Times New Roman"/>
          <w:sz w:val="24"/>
          <w:szCs w:val="24"/>
        </w:rPr>
        <w:t>,</w:t>
      </w:r>
      <w:r w:rsidRPr="00C40534">
        <w:rPr>
          <w:rFonts w:ascii="Times New Roman" w:hAnsi="Times New Roman" w:cs="Times New Roman"/>
          <w:sz w:val="24"/>
          <w:szCs w:val="24"/>
        </w:rPr>
        <w:t xml:space="preserve"> pre-employment drug and alcohol screening. Requires a valid driver’s license with insurable record under the Tribe’s policy. </w:t>
      </w:r>
      <w:r w:rsidR="004C1042" w:rsidRPr="00353164">
        <w:rPr>
          <w:rFonts w:ascii="Times New Roman" w:hAnsi="Times New Roman" w:cs="Times New Roman"/>
          <w:b/>
          <w:bCs/>
          <w:sz w:val="24"/>
          <w:szCs w:val="24"/>
          <w:highlight w:val="yellow"/>
        </w:rPr>
        <w:t>Open until filled.</w:t>
      </w:r>
      <w:r>
        <w:rPr>
          <w:rFonts w:ascii="Times New Roman" w:hAnsi="Times New Roman" w:cs="Times New Roman"/>
          <w:b/>
          <w:bCs/>
          <w:sz w:val="24"/>
          <w:szCs w:val="24"/>
        </w:rPr>
        <w:t xml:space="preserve"> </w:t>
      </w:r>
      <w:r w:rsidRPr="00CC3767">
        <w:rPr>
          <w:rFonts w:ascii="Times New Roman" w:eastAsia="Times New Roman" w:hAnsi="Times New Roman" w:cs="Times New Roman"/>
          <w:b/>
          <w:sz w:val="24"/>
          <w:szCs w:val="24"/>
        </w:rPr>
        <w:t>Tribal</w:t>
      </w:r>
      <w:r w:rsidRPr="00A13DFB">
        <w:rPr>
          <w:rFonts w:ascii="Times New Roman" w:eastAsia="Calibri" w:hAnsi="Times New Roman" w:cs="Times New Roman"/>
          <w:b/>
          <w:sz w:val="24"/>
          <w:szCs w:val="24"/>
        </w:rPr>
        <w:t>/Indian Preference Applies.</w:t>
      </w:r>
    </w:p>
    <w:p w14:paraId="46D32DF6" w14:textId="77777777" w:rsidR="00503AB9" w:rsidRPr="00347D87" w:rsidRDefault="00503AB9" w:rsidP="00724E9E">
      <w:pPr>
        <w:spacing w:after="0" w:line="240" w:lineRule="atLeast"/>
        <w:jc w:val="both"/>
        <w:rPr>
          <w:rFonts w:ascii="Times New Roman" w:eastAsia="Calibri" w:hAnsi="Times New Roman" w:cs="Times New Roman"/>
          <w:bCs/>
          <w:sz w:val="24"/>
          <w:szCs w:val="24"/>
        </w:rPr>
      </w:pPr>
    </w:p>
    <w:p w14:paraId="619949E9" w14:textId="2F85D4BA" w:rsidR="007F7963" w:rsidRPr="00114149" w:rsidRDefault="007F7963" w:rsidP="007F7963">
      <w:pPr>
        <w:spacing w:after="12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BEHAVIORAL HEALTH CLINICIAN</w:t>
      </w:r>
      <w:r w:rsidR="002151D8" w:rsidRPr="002151D8">
        <w:rPr>
          <w:rFonts w:ascii="Times New Roman" w:hAnsi="Times New Roman" w:cs="Times New Roman"/>
          <w:b/>
          <w:color w:val="FF0000"/>
          <w:sz w:val="24"/>
          <w:szCs w:val="24"/>
          <w:u w:val="single"/>
        </w:rPr>
        <w:t xml:space="preserve"> - REVISED</w:t>
      </w:r>
    </w:p>
    <w:p w14:paraId="50B54CDB" w14:textId="348DF803" w:rsidR="007F7963" w:rsidRDefault="007F7963" w:rsidP="007F7963">
      <w:pPr>
        <w:spacing w:after="0" w:line="240" w:lineRule="auto"/>
        <w:jc w:val="both"/>
        <w:rPr>
          <w:rFonts w:ascii="Times New Roman" w:eastAsia="Times New Roman" w:hAnsi="Times New Roman" w:cs="Times New Roman"/>
          <w:b/>
          <w:bCs/>
          <w:sz w:val="24"/>
          <w:szCs w:val="24"/>
        </w:rPr>
      </w:pPr>
      <w:r w:rsidRPr="00602FBE">
        <w:rPr>
          <w:rFonts w:ascii="Times New Roman" w:hAnsi="Times New Roman" w:cs="Times New Roman"/>
          <w:b/>
          <w:color w:val="000000" w:themeColor="text1"/>
          <w:sz w:val="24"/>
          <w:szCs w:val="24"/>
        </w:rPr>
        <w:t>(Salary/DOE/Full-Time/Lapwa</w:t>
      </w:r>
      <w:r>
        <w:rPr>
          <w:rFonts w:ascii="Times New Roman" w:hAnsi="Times New Roman" w:cs="Times New Roman"/>
          <w:b/>
          <w:color w:val="000000" w:themeColor="text1"/>
          <w:sz w:val="24"/>
          <w:szCs w:val="24"/>
        </w:rPr>
        <w:t>i</w:t>
      </w:r>
      <w:r w:rsidRPr="00602FB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Behavioral Health Clinician</w:t>
      </w:r>
      <w:r w:rsidRPr="00602FBE">
        <w:rPr>
          <w:rFonts w:ascii="Times New Roman" w:hAnsi="Times New Roman" w:cs="Times New Roman"/>
          <w:b/>
          <w:color w:val="000000" w:themeColor="text1"/>
          <w:sz w:val="24"/>
          <w:szCs w:val="24"/>
        </w:rPr>
        <w:t xml:space="preserve"> [HR-2</w:t>
      </w:r>
      <w:r>
        <w:rPr>
          <w:rFonts w:ascii="Times New Roman" w:hAnsi="Times New Roman" w:cs="Times New Roman"/>
          <w:b/>
          <w:color w:val="000000" w:themeColor="text1"/>
          <w:sz w:val="24"/>
          <w:szCs w:val="24"/>
        </w:rPr>
        <w:t>2</w:t>
      </w:r>
      <w:r w:rsidRPr="00602FBE">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22</w:t>
      </w:r>
      <w:r w:rsidRPr="00602FB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EC19C9" w:rsidRPr="00EC19C9">
        <w:rPr>
          <w:rFonts w:ascii="Times New Roman" w:eastAsia="Times New Roman" w:hAnsi="Times New Roman" w:cs="Times New Roman"/>
          <w:sz w:val="24"/>
          <w:szCs w:val="24"/>
        </w:rPr>
        <w:t xml:space="preserve">Requires Master’s Degree in Social Work or approved related field. Two (2) years of work-related experience preferred. If clinician is not yet independently licensed in the State of Idaho, NMPH may provide supervisory hours required to become licensed. Clinician agrees to meet the State of Idaho’s requirement of a supervision plan. Clinician is required to work towards Idaho licensure and secure such license within two (2) years or otherwise agreed upon time with NMPH. Must maintain licensure/certification when obtained. Must be willing to become competent in working with children, adolescents, and adults. Must have excellent communication skills, both oral and written, demonstrate ability to manage conflict and crises in a professional manner, be a team player, be computer literate. Must pass a criminal background check and pre-employment drug and alcohol screening. Must possess a valid driver’s license with an insurable record under the Tribe’s policy. </w:t>
      </w:r>
      <w:r w:rsidR="004C1042" w:rsidRPr="00353164">
        <w:rPr>
          <w:rFonts w:ascii="Times New Roman" w:hAnsi="Times New Roman" w:cs="Times New Roman"/>
          <w:b/>
          <w:bCs/>
          <w:sz w:val="24"/>
          <w:szCs w:val="24"/>
          <w:highlight w:val="yellow"/>
        </w:rPr>
        <w:t>Open until filled.</w:t>
      </w:r>
      <w:r w:rsidR="004C1042">
        <w:rPr>
          <w:rFonts w:ascii="Times New Roman" w:hAnsi="Times New Roman" w:cs="Times New Roman"/>
          <w:b/>
          <w:bCs/>
          <w:sz w:val="24"/>
          <w:szCs w:val="24"/>
        </w:rPr>
        <w:t xml:space="preserve"> </w:t>
      </w:r>
      <w:r w:rsidRPr="00114149">
        <w:rPr>
          <w:rFonts w:ascii="Times New Roman" w:eastAsia="Times New Roman" w:hAnsi="Times New Roman" w:cs="Times New Roman"/>
          <w:b/>
          <w:bCs/>
          <w:sz w:val="24"/>
          <w:szCs w:val="24"/>
        </w:rPr>
        <w:t>Tribal/Indian Preference applies.</w:t>
      </w:r>
    </w:p>
    <w:p w14:paraId="45705C89" w14:textId="029ADE9F" w:rsidR="00466CE3" w:rsidRDefault="00466CE3" w:rsidP="007F7963">
      <w:pPr>
        <w:spacing w:after="0" w:line="240" w:lineRule="auto"/>
        <w:jc w:val="both"/>
        <w:rPr>
          <w:rFonts w:ascii="Times New Roman" w:eastAsia="Times New Roman" w:hAnsi="Times New Roman" w:cs="Times New Roman"/>
          <w:b/>
          <w:bCs/>
          <w:sz w:val="24"/>
          <w:szCs w:val="24"/>
        </w:rPr>
      </w:pPr>
    </w:p>
    <w:p w14:paraId="0A5B2DFE" w14:textId="77777777" w:rsidR="00466CE3" w:rsidRDefault="00466CE3" w:rsidP="007F7963">
      <w:pPr>
        <w:spacing w:after="0" w:line="240" w:lineRule="auto"/>
        <w:jc w:val="both"/>
        <w:rPr>
          <w:rFonts w:ascii="Times New Roman" w:eastAsia="Times New Roman" w:hAnsi="Times New Roman" w:cs="Times New Roman"/>
          <w:b/>
          <w:bCs/>
          <w:sz w:val="24"/>
          <w:szCs w:val="24"/>
        </w:rPr>
      </w:pPr>
    </w:p>
    <w:p w14:paraId="0446DF53" w14:textId="77777777" w:rsidR="007F7963" w:rsidRDefault="007F7963" w:rsidP="00AA6363">
      <w:pPr>
        <w:spacing w:after="0" w:line="240" w:lineRule="atLeast"/>
        <w:rPr>
          <w:rFonts w:ascii="Times New Roman" w:hAnsi="Times New Roman" w:cs="Times New Roman"/>
          <w:b/>
          <w:bCs/>
          <w:sz w:val="24"/>
          <w:szCs w:val="24"/>
          <w:u w:val="single"/>
        </w:rPr>
      </w:pPr>
    </w:p>
    <w:p w14:paraId="43F6D811" w14:textId="2DF229A0" w:rsidR="004D5F83" w:rsidRDefault="004D5F83" w:rsidP="004D5F83">
      <w:pPr>
        <w:spacing w:after="120" w:line="240" w:lineRule="atLeas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COMMUNITY HEALTH PUBLIC HEALTH NURSE (RN)</w:t>
      </w:r>
    </w:p>
    <w:p w14:paraId="6FCBDF36" w14:textId="375FC9FE" w:rsidR="004D5F83" w:rsidRDefault="004D5F83" w:rsidP="00AA6363">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 xml:space="preserve">(Salary/DOE/Full-Time/Kamiah) Community Health Public Nurse (RN) [HR-22-017] </w:t>
      </w:r>
      <w:r w:rsidRPr="00CC3767">
        <w:rPr>
          <w:rFonts w:ascii="Times New Roman" w:hAnsi="Times New Roman" w:cs="Times New Roman"/>
          <w:sz w:val="24"/>
          <w:szCs w:val="24"/>
        </w:rPr>
        <w:t xml:space="preserve">Must be a Registered Nurse (RN) with current license, with two years of experience in acute care or ambulatory care setting, one year of public health, home or community health experience preferred. Must have professional knowledge of and ability to apply nursing care principles, practices and procedures required to assess needs of wide variety of medical-surgical, obstetrics, gynecology and pediatric patients as well as knowledge of the normal course of diseases, anticipated complications and indicated therapeutic intervention. Must possess the ability to work independently and handle conflict and crisis in a professional manner. Must be computer literate and have excellent communications skills, both oral and written. </w:t>
      </w:r>
      <w:r w:rsidRPr="003137D6">
        <w:rPr>
          <w:rFonts w:ascii="Times New Roman" w:eastAsia="Times New Roman" w:hAnsi="Times New Roman" w:cs="Times New Roman"/>
          <w:sz w:val="24"/>
          <w:szCs w:val="24"/>
        </w:rPr>
        <w:t>Requires the ability to pass an extensive background check</w:t>
      </w:r>
      <w:r w:rsidR="000131EF">
        <w:rPr>
          <w:rFonts w:ascii="Times New Roman" w:eastAsia="Times New Roman" w:hAnsi="Times New Roman" w:cs="Times New Roman"/>
          <w:sz w:val="24"/>
          <w:szCs w:val="24"/>
        </w:rPr>
        <w:t xml:space="preserve">, </w:t>
      </w:r>
      <w:r w:rsidRPr="003137D6">
        <w:rPr>
          <w:rFonts w:ascii="Times New Roman" w:eastAsia="Times New Roman" w:hAnsi="Times New Roman" w:cs="Times New Roman"/>
          <w:sz w:val="24"/>
          <w:szCs w:val="24"/>
        </w:rPr>
        <w:t xml:space="preserve">pre-employment </w:t>
      </w:r>
      <w:r w:rsidR="00766DE3">
        <w:rPr>
          <w:rFonts w:ascii="Times New Roman" w:eastAsia="Times New Roman" w:hAnsi="Times New Roman" w:cs="Times New Roman"/>
          <w:sz w:val="24"/>
          <w:szCs w:val="24"/>
        </w:rPr>
        <w:t>drug and alcohol</w:t>
      </w:r>
      <w:r w:rsidRPr="003137D6">
        <w:rPr>
          <w:rFonts w:ascii="Times New Roman" w:eastAsia="Times New Roman" w:hAnsi="Times New Roman" w:cs="Times New Roman"/>
          <w:sz w:val="24"/>
          <w:szCs w:val="24"/>
        </w:rPr>
        <w:t xml:space="preserve"> screening. Requires a valid driver’s license with </w:t>
      </w:r>
      <w:r>
        <w:rPr>
          <w:rFonts w:ascii="Times New Roman" w:eastAsia="Times New Roman" w:hAnsi="Times New Roman" w:cs="Times New Roman"/>
          <w:sz w:val="24"/>
          <w:szCs w:val="24"/>
        </w:rPr>
        <w:t>an insurable</w:t>
      </w:r>
      <w:r w:rsidRPr="003137D6">
        <w:rPr>
          <w:rFonts w:ascii="Times New Roman" w:eastAsia="Times New Roman" w:hAnsi="Times New Roman" w:cs="Times New Roman"/>
          <w:sz w:val="24"/>
          <w:szCs w:val="24"/>
        </w:rPr>
        <w:t xml:space="preserve"> record under the Tribe’s policy</w:t>
      </w:r>
      <w:r w:rsidRPr="00AC23EB">
        <w:rPr>
          <w:rFonts w:ascii="Times New Roman" w:eastAsia="Times New Roman" w:hAnsi="Times New Roman" w:cs="Times New Roman"/>
          <w:sz w:val="24"/>
          <w:szCs w:val="24"/>
        </w:rPr>
        <w:t>.</w:t>
      </w:r>
      <w:r w:rsidRPr="00CC3767">
        <w:rPr>
          <w:rFonts w:ascii="Times New Roman" w:hAnsi="Times New Roman" w:cs="Times New Roman"/>
          <w:caps/>
          <w:sz w:val="24"/>
          <w:szCs w:val="24"/>
        </w:rPr>
        <w:t xml:space="preserve"> </w:t>
      </w:r>
      <w:bookmarkStart w:id="2" w:name="_Hlk120608174"/>
      <w:r w:rsidR="00353164" w:rsidRPr="00353164">
        <w:rPr>
          <w:rFonts w:ascii="Times New Roman" w:hAnsi="Times New Roman" w:cs="Times New Roman"/>
          <w:b/>
          <w:bCs/>
          <w:sz w:val="24"/>
          <w:szCs w:val="24"/>
          <w:highlight w:val="yellow"/>
        </w:rPr>
        <w:t>Open until filled.</w:t>
      </w:r>
      <w:bookmarkEnd w:id="2"/>
      <w:r w:rsidR="00353164">
        <w:rPr>
          <w:rFonts w:ascii="Times New Roman" w:hAnsi="Times New Roman" w:cs="Times New Roman"/>
          <w:b/>
          <w:bCs/>
          <w:sz w:val="24"/>
          <w:szCs w:val="24"/>
        </w:rPr>
        <w:t xml:space="preserve"> </w:t>
      </w:r>
      <w:r w:rsidRPr="00CC3767">
        <w:rPr>
          <w:rFonts w:ascii="Times New Roman" w:eastAsia="Times New Roman" w:hAnsi="Times New Roman" w:cs="Times New Roman"/>
          <w:b/>
          <w:sz w:val="24"/>
          <w:szCs w:val="24"/>
        </w:rPr>
        <w:t xml:space="preserve"> </w:t>
      </w:r>
      <w:r w:rsidRPr="00A13DFB">
        <w:rPr>
          <w:rFonts w:ascii="Times New Roman" w:eastAsia="Calibri" w:hAnsi="Times New Roman" w:cs="Times New Roman"/>
          <w:b/>
          <w:sz w:val="24"/>
          <w:szCs w:val="24"/>
        </w:rPr>
        <w:t>Tribal/Indian Preference Applies.</w:t>
      </w:r>
    </w:p>
    <w:p w14:paraId="328D65CA" w14:textId="77777777" w:rsidR="008D7BD3" w:rsidRDefault="008D7BD3" w:rsidP="001419F0">
      <w:pPr>
        <w:spacing w:after="0" w:line="240" w:lineRule="atLeast"/>
        <w:rPr>
          <w:rFonts w:ascii="Times New Roman" w:hAnsi="Times New Roman" w:cs="Times New Roman"/>
          <w:b/>
          <w:bCs/>
          <w:sz w:val="24"/>
          <w:szCs w:val="24"/>
          <w:u w:val="single"/>
        </w:rPr>
      </w:pPr>
    </w:p>
    <w:p w14:paraId="70373000" w14:textId="7586CA73" w:rsidR="00CC3767" w:rsidRDefault="00CC3767" w:rsidP="00CC3767">
      <w:pPr>
        <w:spacing w:after="120" w:line="240" w:lineRule="atLeast"/>
        <w:jc w:val="center"/>
        <w:rPr>
          <w:rFonts w:ascii="Times New Roman" w:hAnsi="Times New Roman" w:cs="Times New Roman"/>
          <w:b/>
          <w:bCs/>
          <w:sz w:val="24"/>
          <w:szCs w:val="24"/>
          <w:u w:val="single"/>
        </w:rPr>
      </w:pPr>
      <w:bookmarkStart w:id="3" w:name="_Hlk114477289"/>
      <w:r>
        <w:rPr>
          <w:rFonts w:ascii="Times New Roman" w:hAnsi="Times New Roman" w:cs="Times New Roman"/>
          <w:b/>
          <w:bCs/>
          <w:sz w:val="24"/>
          <w:szCs w:val="24"/>
          <w:u w:val="single"/>
        </w:rPr>
        <w:t>COMMUNITY HEALTH PUBLIC HEALTH NURSE (RN)</w:t>
      </w:r>
    </w:p>
    <w:p w14:paraId="14F59213" w14:textId="5DF6CEDB" w:rsidR="005D23FC" w:rsidRDefault="00CC3767" w:rsidP="00DD1F99">
      <w:pPr>
        <w:spacing w:after="0" w:line="240" w:lineRule="atLeast"/>
        <w:jc w:val="both"/>
        <w:rPr>
          <w:rFonts w:ascii="Times New Roman" w:eastAsia="Calibri" w:hAnsi="Times New Roman" w:cs="Times New Roman"/>
          <w:b/>
          <w:sz w:val="24"/>
          <w:szCs w:val="24"/>
        </w:rPr>
      </w:pPr>
      <w:r>
        <w:rPr>
          <w:rFonts w:ascii="Times New Roman" w:hAnsi="Times New Roman" w:cs="Times New Roman"/>
          <w:b/>
          <w:sz w:val="24"/>
          <w:szCs w:val="24"/>
        </w:rPr>
        <w:t xml:space="preserve">(Salary/DOE/Full-Time/Lapwai) Community Health Public Nurse (RN) [HR-22-014] </w:t>
      </w:r>
      <w:r w:rsidRPr="00CC3767">
        <w:rPr>
          <w:rFonts w:ascii="Times New Roman" w:hAnsi="Times New Roman" w:cs="Times New Roman"/>
          <w:sz w:val="24"/>
          <w:szCs w:val="24"/>
        </w:rPr>
        <w:t xml:space="preserve">Must be a Registered Nurse (RN) with current license, with two years of experience in acute care or ambulatory care setting, one year of public health, home or community health experience preferred. Must have professional knowledge of and ability to apply nursing care principles, practices and procedures required to assess needs of wide variety of medical-surgical, obstetrics, gynecology and pediatric patients as well as knowledge of the normal course of diseases, anticipated complications and indicated therapeutic intervention. Must possess the ability to work independently and handle conflict and crisis in a professional manner. Must be computer literate and have excellent communications skills, both oral and written. </w:t>
      </w:r>
      <w:r w:rsidR="00330D94" w:rsidRPr="003137D6">
        <w:rPr>
          <w:rFonts w:ascii="Times New Roman" w:eastAsia="Times New Roman" w:hAnsi="Times New Roman" w:cs="Times New Roman"/>
          <w:sz w:val="24"/>
          <w:szCs w:val="24"/>
        </w:rPr>
        <w:t>Requires the ability to pass an extensive background check</w:t>
      </w:r>
      <w:r w:rsidR="000131EF">
        <w:rPr>
          <w:rFonts w:ascii="Times New Roman" w:eastAsia="Times New Roman" w:hAnsi="Times New Roman" w:cs="Times New Roman"/>
          <w:sz w:val="24"/>
          <w:szCs w:val="24"/>
        </w:rPr>
        <w:t>,</w:t>
      </w:r>
      <w:r w:rsidR="00330D94" w:rsidRPr="003137D6">
        <w:rPr>
          <w:rFonts w:ascii="Times New Roman" w:eastAsia="Times New Roman" w:hAnsi="Times New Roman" w:cs="Times New Roman"/>
          <w:sz w:val="24"/>
          <w:szCs w:val="24"/>
        </w:rPr>
        <w:t xml:space="preserve"> pre-employment </w:t>
      </w:r>
      <w:r w:rsidR="00766DE3">
        <w:rPr>
          <w:rFonts w:ascii="Times New Roman" w:eastAsia="Times New Roman" w:hAnsi="Times New Roman" w:cs="Times New Roman"/>
          <w:sz w:val="24"/>
          <w:szCs w:val="24"/>
        </w:rPr>
        <w:t>drug and alcohol</w:t>
      </w:r>
      <w:r w:rsidR="00330D94" w:rsidRPr="003137D6">
        <w:rPr>
          <w:rFonts w:ascii="Times New Roman" w:eastAsia="Times New Roman" w:hAnsi="Times New Roman" w:cs="Times New Roman"/>
          <w:sz w:val="24"/>
          <w:szCs w:val="24"/>
        </w:rPr>
        <w:t xml:space="preserve"> screening. Requires a valid driver’s license with </w:t>
      </w:r>
      <w:r w:rsidR="00330D94">
        <w:rPr>
          <w:rFonts w:ascii="Times New Roman" w:eastAsia="Times New Roman" w:hAnsi="Times New Roman" w:cs="Times New Roman"/>
          <w:sz w:val="24"/>
          <w:szCs w:val="24"/>
        </w:rPr>
        <w:t>an insurable</w:t>
      </w:r>
      <w:r w:rsidR="00330D94" w:rsidRPr="003137D6">
        <w:rPr>
          <w:rFonts w:ascii="Times New Roman" w:eastAsia="Times New Roman" w:hAnsi="Times New Roman" w:cs="Times New Roman"/>
          <w:sz w:val="24"/>
          <w:szCs w:val="24"/>
        </w:rPr>
        <w:t xml:space="preserve"> record under the Tribe’s policy</w:t>
      </w:r>
      <w:r w:rsidR="00330D94" w:rsidRPr="00AC23EB">
        <w:rPr>
          <w:rFonts w:ascii="Times New Roman" w:eastAsia="Times New Roman" w:hAnsi="Times New Roman" w:cs="Times New Roman"/>
          <w:sz w:val="24"/>
          <w:szCs w:val="24"/>
        </w:rPr>
        <w:t>.</w:t>
      </w:r>
      <w:r w:rsidRPr="00CC3767">
        <w:rPr>
          <w:rFonts w:ascii="Times New Roman" w:hAnsi="Times New Roman" w:cs="Times New Roman"/>
          <w:caps/>
          <w:sz w:val="24"/>
          <w:szCs w:val="24"/>
        </w:rPr>
        <w:t xml:space="preserve"> </w:t>
      </w:r>
      <w:r w:rsidR="0017687B">
        <w:rPr>
          <w:rFonts w:ascii="Times New Roman" w:hAnsi="Times New Roman" w:cs="Times New Roman"/>
          <w:b/>
          <w:bCs/>
          <w:sz w:val="24"/>
          <w:szCs w:val="24"/>
          <w:highlight w:val="yellow"/>
        </w:rPr>
        <w:t>Open Until Filled</w:t>
      </w:r>
      <w:r w:rsidR="0017687B" w:rsidRPr="00CC3767">
        <w:rPr>
          <w:rFonts w:ascii="Times New Roman" w:eastAsia="Times New Roman" w:hAnsi="Times New Roman" w:cs="Times New Roman"/>
          <w:b/>
          <w:sz w:val="24"/>
          <w:szCs w:val="24"/>
          <w:highlight w:val="yellow"/>
        </w:rPr>
        <w:t>.</w:t>
      </w:r>
      <w:r w:rsidR="0017687B" w:rsidRPr="00CC3767">
        <w:rPr>
          <w:rFonts w:ascii="Times New Roman" w:eastAsia="Times New Roman" w:hAnsi="Times New Roman" w:cs="Times New Roman"/>
          <w:b/>
          <w:sz w:val="24"/>
          <w:szCs w:val="24"/>
        </w:rPr>
        <w:t xml:space="preserve"> </w:t>
      </w:r>
      <w:r w:rsidR="00F636BE" w:rsidRPr="00A13DFB">
        <w:rPr>
          <w:rFonts w:ascii="Times New Roman" w:eastAsia="Calibri" w:hAnsi="Times New Roman" w:cs="Times New Roman"/>
          <w:b/>
          <w:sz w:val="24"/>
          <w:szCs w:val="24"/>
        </w:rPr>
        <w:t>Tribal/Indian Preference Applies.</w:t>
      </w:r>
    </w:p>
    <w:bookmarkEnd w:id="3"/>
    <w:p w14:paraId="52A6B0AF" w14:textId="77777777" w:rsidR="00814D96" w:rsidRPr="00DD1F99" w:rsidRDefault="00814D96" w:rsidP="00DD1F99">
      <w:pPr>
        <w:spacing w:after="0" w:line="240" w:lineRule="atLeast"/>
        <w:jc w:val="both"/>
        <w:rPr>
          <w:rFonts w:ascii="Times New Roman" w:hAnsi="Times New Roman" w:cs="Times New Roman"/>
          <w:b/>
          <w:sz w:val="24"/>
          <w:szCs w:val="24"/>
        </w:rPr>
      </w:pPr>
    </w:p>
    <w:p w14:paraId="16D3D044" w14:textId="77777777" w:rsidR="001A24C2" w:rsidRDefault="001A24C2" w:rsidP="001A24C2">
      <w:pPr>
        <w:spacing w:after="12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TEMPORARY ENVIRONMENTAL SERVICES (EVS) TECHNICIAN</w:t>
      </w:r>
    </w:p>
    <w:p w14:paraId="1DD20C25" w14:textId="151CFE06" w:rsidR="00165582" w:rsidRDefault="001A24C2" w:rsidP="003137D6">
      <w:pPr>
        <w:tabs>
          <w:tab w:val="left" w:pos="6840"/>
        </w:tabs>
        <w:spacing w:after="0" w:line="240" w:lineRule="atLeast"/>
        <w:jc w:val="both"/>
        <w:rPr>
          <w:rFonts w:ascii="Times New Roman" w:eastAsia="Calibri" w:hAnsi="Times New Roman" w:cs="Times New Roman"/>
          <w:b/>
          <w:sz w:val="24"/>
          <w:szCs w:val="24"/>
        </w:rPr>
      </w:pPr>
      <w:r w:rsidRPr="00A13DFB">
        <w:rPr>
          <w:rFonts w:ascii="Times New Roman" w:eastAsia="Calibri" w:hAnsi="Times New Roman" w:cs="Times New Roman"/>
          <w:b/>
          <w:sz w:val="24"/>
          <w:szCs w:val="24"/>
        </w:rPr>
        <w:t>(Salary/DOE/</w:t>
      </w:r>
      <w:r>
        <w:rPr>
          <w:rFonts w:ascii="Times New Roman" w:eastAsia="Calibri" w:hAnsi="Times New Roman" w:cs="Times New Roman"/>
          <w:b/>
          <w:sz w:val="24"/>
          <w:szCs w:val="24"/>
        </w:rPr>
        <w:t>Temporary (Variable hours)</w:t>
      </w:r>
      <w:r w:rsidRPr="00A13DFB">
        <w:rPr>
          <w:rFonts w:ascii="Times New Roman" w:eastAsia="Calibri" w:hAnsi="Times New Roman" w:cs="Times New Roman"/>
          <w:b/>
          <w:sz w:val="24"/>
          <w:szCs w:val="24"/>
        </w:rPr>
        <w:t>/</w:t>
      </w:r>
      <w:r>
        <w:rPr>
          <w:rFonts w:ascii="Times New Roman" w:eastAsia="Calibri" w:hAnsi="Times New Roman" w:cs="Times New Roman"/>
          <w:b/>
          <w:sz w:val="24"/>
          <w:szCs w:val="24"/>
        </w:rPr>
        <w:t>Lapwai and Kamiah</w:t>
      </w:r>
      <w:r w:rsidRPr="00A13DF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EVS</w:t>
      </w:r>
      <w:r w:rsidRPr="00A13DFB">
        <w:rPr>
          <w:rFonts w:ascii="Times New Roman" w:eastAsia="Calibri" w:hAnsi="Times New Roman" w:cs="Times New Roman"/>
          <w:b/>
          <w:sz w:val="24"/>
          <w:szCs w:val="24"/>
        </w:rPr>
        <w:t xml:space="preserve"> [HR-2</w:t>
      </w:r>
      <w:r>
        <w:rPr>
          <w:rFonts w:ascii="Times New Roman" w:eastAsia="Calibri" w:hAnsi="Times New Roman" w:cs="Times New Roman"/>
          <w:b/>
          <w:sz w:val="24"/>
          <w:szCs w:val="24"/>
        </w:rPr>
        <w:t>2</w:t>
      </w:r>
      <w:r w:rsidRPr="00A13DFB">
        <w:rPr>
          <w:rFonts w:ascii="Times New Roman" w:eastAsia="Calibri" w:hAnsi="Times New Roman" w:cs="Times New Roman"/>
          <w:b/>
          <w:sz w:val="24"/>
          <w:szCs w:val="24"/>
        </w:rPr>
        <w:t>-0</w:t>
      </w:r>
      <w:r>
        <w:rPr>
          <w:rFonts w:ascii="Times New Roman" w:eastAsia="Calibri" w:hAnsi="Times New Roman" w:cs="Times New Roman"/>
          <w:b/>
          <w:sz w:val="24"/>
          <w:szCs w:val="24"/>
        </w:rPr>
        <w:t>07</w:t>
      </w:r>
      <w:r w:rsidRPr="00A13DFB">
        <w:rPr>
          <w:rFonts w:ascii="Times New Roman" w:eastAsia="Calibri" w:hAnsi="Times New Roman" w:cs="Times New Roman"/>
          <w:b/>
          <w:sz w:val="24"/>
          <w:szCs w:val="24"/>
        </w:rPr>
        <w:t xml:space="preserve">] </w:t>
      </w:r>
      <w:r w:rsidRPr="00EB32B0">
        <w:rPr>
          <w:rFonts w:ascii="Times New Roman" w:eastAsia="Times New Roman" w:hAnsi="Times New Roman" w:cs="Times New Roman"/>
          <w:sz w:val="24"/>
          <w:szCs w:val="24"/>
        </w:rPr>
        <w:t>Requires a high school diploma or equivalent with basic computer skills. Knowledge of or experience in proper disinfecting procedures and cleaning equipment operation preferred. Must possess the ability to work independently with little or no supervision and have excellent communication skills, both oral and written. Possessing a valid driver’s license with an insurable record is highly preferred. Requires the ability to pass an extensive background check</w:t>
      </w:r>
      <w:r w:rsidR="000131EF">
        <w:rPr>
          <w:rFonts w:ascii="Times New Roman" w:eastAsia="Times New Roman" w:hAnsi="Times New Roman" w:cs="Times New Roman"/>
          <w:sz w:val="24"/>
          <w:szCs w:val="24"/>
        </w:rPr>
        <w:t>,</w:t>
      </w:r>
      <w:r w:rsidRPr="00EB32B0">
        <w:rPr>
          <w:rFonts w:ascii="Times New Roman" w:eastAsia="Times New Roman" w:hAnsi="Times New Roman" w:cs="Times New Roman"/>
          <w:sz w:val="24"/>
          <w:szCs w:val="24"/>
        </w:rPr>
        <w:t xml:space="preserve"> pre-employment </w:t>
      </w:r>
      <w:r w:rsidR="00766DE3">
        <w:rPr>
          <w:rFonts w:ascii="Times New Roman" w:eastAsia="Times New Roman" w:hAnsi="Times New Roman" w:cs="Times New Roman"/>
          <w:sz w:val="24"/>
          <w:szCs w:val="24"/>
        </w:rPr>
        <w:t>drug and alcohol</w:t>
      </w:r>
      <w:r w:rsidRPr="00EB32B0">
        <w:rPr>
          <w:rFonts w:ascii="Times New Roman" w:eastAsia="Times New Roman" w:hAnsi="Times New Roman" w:cs="Times New Roman"/>
          <w:sz w:val="24"/>
          <w:szCs w:val="24"/>
        </w:rPr>
        <w:t xml:space="preserve"> screening. </w:t>
      </w:r>
      <w:r w:rsidRPr="00E618E9">
        <w:rPr>
          <w:rFonts w:ascii="Times New Roman" w:eastAsia="Times New Roman" w:hAnsi="Times New Roman" w:cs="Times New Roman"/>
          <w:sz w:val="24"/>
          <w:szCs w:val="24"/>
        </w:rPr>
        <w:t xml:space="preserve"> </w:t>
      </w:r>
      <w:r w:rsidR="003F4EBB">
        <w:rPr>
          <w:rFonts w:ascii="Times New Roman" w:hAnsi="Times New Roman" w:cs="Times New Roman"/>
          <w:b/>
          <w:bCs/>
          <w:sz w:val="24"/>
          <w:szCs w:val="24"/>
          <w:highlight w:val="yellow"/>
        </w:rPr>
        <w:t>Open Until Filled</w:t>
      </w:r>
      <w:r w:rsidR="003F4EBB" w:rsidRPr="00602FBE">
        <w:rPr>
          <w:rFonts w:ascii="Times New Roman" w:hAnsi="Times New Roman" w:cs="Times New Roman"/>
          <w:b/>
          <w:bCs/>
          <w:sz w:val="24"/>
          <w:szCs w:val="24"/>
          <w:highlight w:val="yellow"/>
        </w:rPr>
        <w:t>.</w:t>
      </w:r>
      <w:r>
        <w:rPr>
          <w:rFonts w:ascii="Times New Roman" w:hAnsi="Times New Roman" w:cs="Times New Roman"/>
          <w:b/>
          <w:bCs/>
          <w:sz w:val="24"/>
          <w:szCs w:val="24"/>
        </w:rPr>
        <w:t xml:space="preserve"> </w:t>
      </w:r>
      <w:r w:rsidRPr="00A13DFB">
        <w:rPr>
          <w:rFonts w:ascii="Times New Roman" w:eastAsia="Calibri" w:hAnsi="Times New Roman" w:cs="Times New Roman"/>
          <w:b/>
          <w:sz w:val="24"/>
          <w:szCs w:val="24"/>
        </w:rPr>
        <w:t>Tribal/Indian Preference Applies.</w:t>
      </w:r>
    </w:p>
    <w:p w14:paraId="406229AD" w14:textId="77777777" w:rsidR="00957DEB" w:rsidRPr="003137D6" w:rsidRDefault="00957DEB" w:rsidP="00780B2A">
      <w:pPr>
        <w:tabs>
          <w:tab w:val="left" w:pos="6840"/>
        </w:tabs>
        <w:spacing w:after="0" w:line="240" w:lineRule="atLeast"/>
        <w:rPr>
          <w:rFonts w:ascii="Times New Roman" w:eastAsia="Calibri" w:hAnsi="Times New Roman" w:cs="Times New Roman"/>
          <w:b/>
          <w:sz w:val="24"/>
          <w:szCs w:val="24"/>
        </w:rPr>
      </w:pPr>
    </w:p>
    <w:p w14:paraId="70532424" w14:textId="1953A058" w:rsidR="00223BD6" w:rsidRPr="00F37271" w:rsidRDefault="00223BD6" w:rsidP="00223BD6">
      <w:pPr>
        <w:spacing w:after="12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DENTIST</w:t>
      </w:r>
    </w:p>
    <w:p w14:paraId="32BA3D05" w14:textId="088CEBBE" w:rsidR="00965D23" w:rsidRPr="00FD0768" w:rsidRDefault="00223BD6" w:rsidP="00FD0768">
      <w:pPr>
        <w:spacing w:after="0" w:line="240" w:lineRule="atLeast"/>
        <w:jc w:val="both"/>
        <w:rPr>
          <w:rFonts w:ascii="Times New Roman" w:eastAsia="Times New Roman" w:hAnsi="Times New Roman" w:cs="Times New Roman"/>
          <w:b/>
          <w:sz w:val="24"/>
          <w:szCs w:val="24"/>
        </w:rPr>
      </w:pPr>
      <w:r w:rsidRPr="00A13DFB">
        <w:rPr>
          <w:rFonts w:ascii="Times New Roman" w:eastAsia="Calibri" w:hAnsi="Times New Roman" w:cs="Times New Roman"/>
          <w:b/>
          <w:sz w:val="24"/>
          <w:szCs w:val="24"/>
        </w:rPr>
        <w:t>(Salary/DOE/Full-Time/</w:t>
      </w:r>
      <w:r>
        <w:rPr>
          <w:rFonts w:ascii="Times New Roman" w:eastAsia="Calibri" w:hAnsi="Times New Roman" w:cs="Times New Roman"/>
          <w:b/>
          <w:sz w:val="24"/>
          <w:szCs w:val="24"/>
        </w:rPr>
        <w:t>Kamiah</w:t>
      </w:r>
      <w:r w:rsidRPr="00A13DFB">
        <w:rPr>
          <w:rFonts w:ascii="Times New Roman" w:eastAsia="Calibri" w:hAnsi="Times New Roman" w:cs="Times New Roman"/>
          <w:b/>
          <w:sz w:val="24"/>
          <w:szCs w:val="24"/>
        </w:rPr>
        <w:t>)</w:t>
      </w:r>
      <w:r w:rsidRPr="00F3727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Dentist </w:t>
      </w:r>
      <w:r w:rsidRPr="00F37271">
        <w:rPr>
          <w:rFonts w:ascii="Times New Roman" w:eastAsia="Times New Roman" w:hAnsi="Times New Roman" w:cs="Times New Roman"/>
          <w:b/>
          <w:sz w:val="24"/>
          <w:szCs w:val="24"/>
        </w:rPr>
        <w:t>[HR-2</w:t>
      </w:r>
      <w:r>
        <w:rPr>
          <w:rFonts w:ascii="Times New Roman" w:eastAsia="Times New Roman" w:hAnsi="Times New Roman" w:cs="Times New Roman"/>
          <w:b/>
          <w:sz w:val="24"/>
          <w:szCs w:val="24"/>
        </w:rPr>
        <w:t>1</w:t>
      </w:r>
      <w:r w:rsidRPr="00F37271">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37</w:t>
      </w:r>
      <w:r w:rsidRPr="00F37271">
        <w:rPr>
          <w:rFonts w:ascii="Times New Roman" w:eastAsia="Times New Roman" w:hAnsi="Times New Roman" w:cs="Times New Roman"/>
          <w:b/>
          <w:sz w:val="24"/>
          <w:szCs w:val="24"/>
        </w:rPr>
        <w:t xml:space="preserve">] </w:t>
      </w:r>
      <w:r w:rsidRPr="00223BD6">
        <w:rPr>
          <w:rFonts w:ascii="Times New Roman" w:eastAsia="Times New Roman" w:hAnsi="Times New Roman" w:cs="Times New Roman"/>
          <w:sz w:val="24"/>
          <w:szCs w:val="24"/>
        </w:rPr>
        <w:t xml:space="preserve">Requires a DDS/DMD degree from an American Dental Association accredited dental school, with two (2) years of experience, preferably in general practice or completion of an AEGD or GPR program. Must have state licensure in good standing from any state. Must maintain licensure. Must possess the ability to work independently, have excellent communications skills, both oral and written, and have the ability to handle conflict and crisis in a professional manner. Must be computer literate and possess knowledge of basic computer applications software and basic office procedures. Requires a valid </w:t>
      </w:r>
      <w:r w:rsidRPr="00223BD6">
        <w:rPr>
          <w:rFonts w:ascii="Times New Roman" w:eastAsia="Times New Roman" w:hAnsi="Times New Roman" w:cs="Times New Roman"/>
          <w:sz w:val="24"/>
          <w:szCs w:val="24"/>
        </w:rPr>
        <w:lastRenderedPageBreak/>
        <w:t>driver’s license with the ability to be insured under the Tribe’s policy. Requires the ability to pass an extensive background check</w:t>
      </w:r>
      <w:r w:rsidR="000131EF">
        <w:rPr>
          <w:rFonts w:ascii="Times New Roman" w:eastAsia="Times New Roman" w:hAnsi="Times New Roman" w:cs="Times New Roman"/>
          <w:sz w:val="24"/>
          <w:szCs w:val="24"/>
        </w:rPr>
        <w:t>,</w:t>
      </w:r>
      <w:r w:rsidRPr="00223BD6">
        <w:rPr>
          <w:rFonts w:ascii="Times New Roman" w:eastAsia="Times New Roman" w:hAnsi="Times New Roman" w:cs="Times New Roman"/>
          <w:sz w:val="24"/>
          <w:szCs w:val="24"/>
        </w:rPr>
        <w:t xml:space="preserve"> pre-employment </w:t>
      </w:r>
      <w:r w:rsidR="00766DE3">
        <w:rPr>
          <w:rFonts w:ascii="Times New Roman" w:eastAsia="Times New Roman" w:hAnsi="Times New Roman" w:cs="Times New Roman"/>
          <w:sz w:val="24"/>
          <w:szCs w:val="24"/>
        </w:rPr>
        <w:t>drug and alcohol</w:t>
      </w:r>
      <w:r w:rsidRPr="00223BD6">
        <w:rPr>
          <w:rFonts w:ascii="Times New Roman" w:eastAsia="Times New Roman" w:hAnsi="Times New Roman" w:cs="Times New Roman"/>
          <w:sz w:val="24"/>
          <w:szCs w:val="24"/>
        </w:rPr>
        <w:t xml:space="preserve"> screening.</w:t>
      </w:r>
      <w:r w:rsidRPr="00F37271">
        <w:rPr>
          <w:rFonts w:ascii="Times New Roman" w:eastAsia="Times New Roman" w:hAnsi="Times New Roman" w:cs="Times New Roman"/>
          <w:sz w:val="24"/>
          <w:szCs w:val="24"/>
        </w:rPr>
        <w:t xml:space="preserve"> </w:t>
      </w:r>
      <w:r w:rsidR="00ED20FE">
        <w:rPr>
          <w:rFonts w:ascii="Times New Roman" w:eastAsia="Times New Roman" w:hAnsi="Times New Roman" w:cs="Times New Roman"/>
          <w:b/>
          <w:sz w:val="24"/>
          <w:szCs w:val="24"/>
          <w:highlight w:val="yellow"/>
        </w:rPr>
        <w:t>Open Until Filled</w:t>
      </w:r>
      <w:r w:rsidRPr="00F37271">
        <w:rPr>
          <w:rFonts w:ascii="Times New Roman" w:eastAsia="Times New Roman" w:hAnsi="Times New Roman" w:cs="Times New Roman"/>
          <w:b/>
          <w:sz w:val="24"/>
          <w:szCs w:val="24"/>
          <w:highlight w:val="yellow"/>
        </w:rPr>
        <w:t>.</w:t>
      </w:r>
      <w:r w:rsidRPr="00F37271">
        <w:rPr>
          <w:rFonts w:ascii="Times New Roman" w:eastAsia="Times New Roman" w:hAnsi="Times New Roman" w:cs="Times New Roman"/>
          <w:b/>
          <w:sz w:val="24"/>
          <w:szCs w:val="24"/>
        </w:rPr>
        <w:t xml:space="preserve"> Tribal</w:t>
      </w:r>
      <w:r>
        <w:rPr>
          <w:rFonts w:ascii="Times New Roman" w:eastAsia="Times New Roman" w:hAnsi="Times New Roman" w:cs="Times New Roman"/>
          <w:b/>
          <w:sz w:val="24"/>
          <w:szCs w:val="24"/>
        </w:rPr>
        <w:t>/Indian</w:t>
      </w:r>
      <w:r w:rsidRPr="00F37271">
        <w:rPr>
          <w:rFonts w:ascii="Times New Roman" w:eastAsia="Times New Roman" w:hAnsi="Times New Roman" w:cs="Times New Roman"/>
          <w:b/>
          <w:sz w:val="24"/>
          <w:szCs w:val="24"/>
        </w:rPr>
        <w:t xml:space="preserve"> Preference Applies.</w:t>
      </w:r>
      <w:bookmarkEnd w:id="0"/>
      <w:bookmarkEnd w:id="1"/>
    </w:p>
    <w:p w14:paraId="67BD1591" w14:textId="77777777" w:rsidR="004C1042" w:rsidRPr="00714339" w:rsidRDefault="004C1042" w:rsidP="004C1042">
      <w:pPr>
        <w:pBdr>
          <w:bottom w:val="single" w:sz="18" w:space="1" w:color="auto"/>
        </w:pBdr>
        <w:spacing w:after="0" w:line="240" w:lineRule="auto"/>
        <w:jc w:val="both"/>
        <w:rPr>
          <w:rFonts w:ascii="Times New Roman" w:hAnsi="Times New Roman" w:cs="Times New Roman"/>
          <w:sz w:val="24"/>
          <w:szCs w:val="36"/>
        </w:rPr>
      </w:pPr>
    </w:p>
    <w:p w14:paraId="066BE6FA" w14:textId="0804A7AB" w:rsidR="00D73040" w:rsidRPr="00C26E0B" w:rsidRDefault="00540488" w:rsidP="00347D87">
      <w:pPr>
        <w:spacing w:after="0"/>
        <w:jc w:val="center"/>
        <w:rPr>
          <w:rFonts w:ascii="Arial Black" w:hAnsi="Arial Black" w:cs="Times New Roman"/>
          <w:color w:val="FF000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D77A4">
        <w:rPr>
          <w:rFonts w:ascii="Arial Black" w:hAnsi="Arial Black" w:cs="Times New Roman"/>
          <w:color w:val="FF000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REQUIREMENTS FOR A COMPLETE APPLICATION:</w:t>
      </w:r>
      <w:bookmarkStart w:id="4" w:name="_Hlk75779191"/>
    </w:p>
    <w:p w14:paraId="7D16843C" w14:textId="317591EC" w:rsidR="00071E1B" w:rsidRPr="00CB2A59" w:rsidRDefault="00540488" w:rsidP="005D23FC">
      <w:pPr>
        <w:pStyle w:val="Footer"/>
        <w:numPr>
          <w:ilvl w:val="0"/>
          <w:numId w:val="3"/>
        </w:numPr>
        <w:spacing w:after="120"/>
        <w:rPr>
          <w:rFonts w:ascii="Times New Roman" w:hAnsi="Times New Roman" w:cs="Times New Roman"/>
          <w:i/>
          <w:sz w:val="24"/>
          <w:szCs w:val="24"/>
        </w:rPr>
      </w:pPr>
      <w:r w:rsidRPr="00CB2A59">
        <w:rPr>
          <w:rFonts w:ascii="Times New Roman" w:hAnsi="Times New Roman" w:cs="Times New Roman"/>
          <w:b/>
          <w:sz w:val="24"/>
          <w:szCs w:val="24"/>
        </w:rPr>
        <w:t>Original NMPH Application per position</w:t>
      </w:r>
      <w:r w:rsidR="00071E1B" w:rsidRPr="00CB2A59">
        <w:rPr>
          <w:rFonts w:ascii="Times New Roman" w:hAnsi="Times New Roman" w:cs="Times New Roman"/>
          <w:b/>
          <w:sz w:val="24"/>
          <w:szCs w:val="24"/>
        </w:rPr>
        <w:t>.</w:t>
      </w:r>
    </w:p>
    <w:p w14:paraId="14952FFD" w14:textId="70EE8C7D" w:rsidR="00AA221A" w:rsidRPr="00CB2A59" w:rsidRDefault="00071E1B" w:rsidP="005D23FC">
      <w:pPr>
        <w:pStyle w:val="Footer"/>
        <w:numPr>
          <w:ilvl w:val="0"/>
          <w:numId w:val="3"/>
        </w:numPr>
        <w:spacing w:after="120"/>
        <w:rPr>
          <w:rFonts w:ascii="Times New Roman" w:hAnsi="Times New Roman" w:cs="Times New Roman"/>
          <w:i/>
          <w:sz w:val="24"/>
          <w:szCs w:val="24"/>
        </w:rPr>
      </w:pPr>
      <w:r w:rsidRPr="00CB2A59">
        <w:rPr>
          <w:rFonts w:ascii="Times New Roman" w:hAnsi="Times New Roman" w:cs="Times New Roman"/>
          <w:b/>
          <w:sz w:val="24"/>
          <w:szCs w:val="24"/>
        </w:rPr>
        <w:t>B</w:t>
      </w:r>
      <w:r w:rsidR="00AA221A" w:rsidRPr="00CB2A59">
        <w:rPr>
          <w:rFonts w:ascii="Times New Roman" w:hAnsi="Times New Roman" w:cs="Times New Roman"/>
          <w:b/>
          <w:sz w:val="24"/>
          <w:szCs w:val="24"/>
        </w:rPr>
        <w:t>ackground questionnaire</w:t>
      </w:r>
      <w:r w:rsidRPr="00CB2A59">
        <w:rPr>
          <w:rFonts w:ascii="Times New Roman" w:hAnsi="Times New Roman" w:cs="Times New Roman"/>
          <w:b/>
          <w:sz w:val="24"/>
          <w:szCs w:val="24"/>
        </w:rPr>
        <w:t>.</w:t>
      </w:r>
    </w:p>
    <w:p w14:paraId="09EF40E6" w14:textId="77777777" w:rsidR="00071E1B" w:rsidRPr="00CB2A59" w:rsidRDefault="00071E1B" w:rsidP="005D23FC">
      <w:pPr>
        <w:pStyle w:val="Footer"/>
        <w:numPr>
          <w:ilvl w:val="0"/>
          <w:numId w:val="3"/>
        </w:numPr>
        <w:spacing w:after="120"/>
        <w:rPr>
          <w:rFonts w:ascii="Times New Roman" w:hAnsi="Times New Roman" w:cs="Times New Roman"/>
          <w:i/>
          <w:sz w:val="24"/>
          <w:szCs w:val="24"/>
        </w:rPr>
      </w:pPr>
      <w:r w:rsidRPr="00CB2A59">
        <w:rPr>
          <w:rFonts w:ascii="Times New Roman" w:hAnsi="Times New Roman" w:cs="Times New Roman"/>
          <w:b/>
          <w:sz w:val="24"/>
          <w:szCs w:val="24"/>
        </w:rPr>
        <w:t>Resume/Curriculum Vitae (C.V.).</w:t>
      </w:r>
    </w:p>
    <w:p w14:paraId="43B01498" w14:textId="1195B20E" w:rsidR="00071E1B" w:rsidRPr="00CB2A59" w:rsidRDefault="00071E1B" w:rsidP="005D23FC">
      <w:pPr>
        <w:pStyle w:val="Footer"/>
        <w:numPr>
          <w:ilvl w:val="0"/>
          <w:numId w:val="3"/>
        </w:numPr>
        <w:spacing w:after="120"/>
        <w:jc w:val="both"/>
        <w:rPr>
          <w:rFonts w:ascii="Times New Roman" w:hAnsi="Times New Roman" w:cs="Times New Roman"/>
          <w:sz w:val="24"/>
          <w:szCs w:val="24"/>
        </w:rPr>
      </w:pPr>
      <w:r w:rsidRPr="00CB2A59">
        <w:rPr>
          <w:rFonts w:ascii="Times New Roman" w:hAnsi="Times New Roman" w:cs="Times New Roman"/>
          <w:b/>
          <w:sz w:val="24"/>
          <w:szCs w:val="24"/>
        </w:rPr>
        <w:t>Tribal ID/CIB</w:t>
      </w:r>
      <w:r w:rsidRPr="00CB2A59">
        <w:rPr>
          <w:rFonts w:ascii="Times New Roman" w:hAnsi="Times New Roman" w:cs="Times New Roman"/>
          <w:sz w:val="24"/>
          <w:szCs w:val="24"/>
        </w:rPr>
        <w:t xml:space="preserve"> must be submitted before Preference can be granted (If applicable).</w:t>
      </w:r>
    </w:p>
    <w:p w14:paraId="5B1B7DBB" w14:textId="78C4F8D8" w:rsidR="00071E1B" w:rsidRPr="00755952" w:rsidRDefault="00071E1B" w:rsidP="005D23FC">
      <w:pPr>
        <w:pStyle w:val="Footer"/>
        <w:numPr>
          <w:ilvl w:val="0"/>
          <w:numId w:val="3"/>
        </w:numPr>
        <w:spacing w:after="120"/>
        <w:jc w:val="both"/>
        <w:rPr>
          <w:rFonts w:ascii="Times New Roman" w:hAnsi="Times New Roman" w:cs="Times New Roman"/>
          <w:sz w:val="24"/>
          <w:szCs w:val="24"/>
        </w:rPr>
      </w:pPr>
      <w:bookmarkStart w:id="5" w:name="_Hlk74209705"/>
      <w:r w:rsidRPr="00CB2A59">
        <w:rPr>
          <w:rFonts w:ascii="Times New Roman" w:hAnsi="Times New Roman" w:cs="Times New Roman"/>
          <w:b/>
          <w:sz w:val="24"/>
          <w:szCs w:val="24"/>
        </w:rPr>
        <w:t>If position requires a valid driver’s license</w:t>
      </w:r>
      <w:r w:rsidR="003F2D33">
        <w:rPr>
          <w:rFonts w:ascii="Times New Roman" w:hAnsi="Times New Roman" w:cs="Times New Roman"/>
          <w:sz w:val="24"/>
          <w:szCs w:val="24"/>
        </w:rPr>
        <w:t xml:space="preserve"> </w:t>
      </w:r>
      <w:r w:rsidR="003F2D33" w:rsidRPr="003F2D33">
        <w:rPr>
          <w:rFonts w:ascii="Times New Roman" w:hAnsi="Times New Roman" w:cs="Times New Roman"/>
          <w:sz w:val="24"/>
          <w:szCs w:val="24"/>
        </w:rPr>
        <w:t xml:space="preserve">with the ability to be insured under the Tribe’s policy, </w:t>
      </w:r>
      <w:r w:rsidR="003F2D33" w:rsidRPr="003F2D33">
        <w:rPr>
          <w:rFonts w:ascii="Times New Roman" w:hAnsi="Times New Roman" w:cs="Times New Roman"/>
          <w:i/>
          <w:iCs/>
          <w:sz w:val="24"/>
          <w:szCs w:val="24"/>
        </w:rPr>
        <w:t>must provide a current driver’s license record (DLR) and any DLR from other state(s) where have been licensed to drive in the last three (3) years</w:t>
      </w:r>
      <w:r w:rsidR="003B3371">
        <w:rPr>
          <w:rFonts w:ascii="Times New Roman" w:hAnsi="Times New Roman" w:cs="Times New Roman"/>
          <w:i/>
          <w:iCs/>
          <w:sz w:val="24"/>
          <w:szCs w:val="24"/>
        </w:rPr>
        <w:t xml:space="preserve"> issued within 90 </w:t>
      </w:r>
      <w:r w:rsidR="003B3371" w:rsidRPr="00755952">
        <w:rPr>
          <w:rFonts w:ascii="Times New Roman" w:hAnsi="Times New Roman" w:cs="Times New Roman"/>
          <w:i/>
          <w:iCs/>
          <w:sz w:val="24"/>
          <w:szCs w:val="24"/>
        </w:rPr>
        <w:t xml:space="preserve">days </w:t>
      </w:r>
      <w:r w:rsidR="00755952" w:rsidRPr="00755952">
        <w:rPr>
          <w:rFonts w:ascii="Times New Roman" w:eastAsia="Times New Roman" w:hAnsi="Times New Roman" w:cs="Times New Roman"/>
          <w:i/>
          <w:iCs/>
          <w:sz w:val="24"/>
          <w:szCs w:val="24"/>
        </w:rPr>
        <w:t>preceding submittal of application</w:t>
      </w:r>
      <w:r w:rsidR="00755952">
        <w:rPr>
          <w:rFonts w:ascii="Times New Roman" w:eastAsia="Times New Roman" w:hAnsi="Times New Roman" w:cs="Times New Roman"/>
          <w:i/>
          <w:iCs/>
          <w:sz w:val="24"/>
          <w:szCs w:val="24"/>
        </w:rPr>
        <w:t>.</w:t>
      </w:r>
    </w:p>
    <w:bookmarkEnd w:id="5"/>
    <w:p w14:paraId="6B7D66D8" w14:textId="77777777" w:rsidR="00071E1B" w:rsidRPr="00CB2A59" w:rsidRDefault="00071E1B" w:rsidP="005D23FC">
      <w:pPr>
        <w:pStyle w:val="Footer"/>
        <w:numPr>
          <w:ilvl w:val="0"/>
          <w:numId w:val="3"/>
        </w:numPr>
        <w:spacing w:after="120"/>
        <w:jc w:val="both"/>
        <w:rPr>
          <w:rFonts w:ascii="Times New Roman" w:hAnsi="Times New Roman" w:cs="Times New Roman"/>
          <w:sz w:val="24"/>
          <w:szCs w:val="24"/>
        </w:rPr>
      </w:pPr>
      <w:r w:rsidRPr="00CB2A59">
        <w:rPr>
          <w:rFonts w:ascii="Times New Roman" w:hAnsi="Times New Roman" w:cs="Times New Roman"/>
          <w:b/>
          <w:sz w:val="24"/>
          <w:szCs w:val="24"/>
        </w:rPr>
        <w:t>Current immunization records (</w:t>
      </w:r>
      <w:r w:rsidRPr="00CB2A59">
        <w:rPr>
          <w:rFonts w:ascii="Times New Roman" w:hAnsi="Times New Roman"/>
          <w:b/>
          <w:bCs/>
          <w:iCs/>
          <w:sz w:val="24"/>
          <w:szCs w:val="24"/>
        </w:rPr>
        <w:t>Hepatitis B, Measles (rubeola), and Rubella).</w:t>
      </w:r>
    </w:p>
    <w:p w14:paraId="693B846B" w14:textId="6FE60F1E" w:rsidR="003F4BA9" w:rsidRPr="00CB2A59" w:rsidRDefault="00071E1B" w:rsidP="005D23FC">
      <w:pPr>
        <w:pStyle w:val="Footer"/>
        <w:numPr>
          <w:ilvl w:val="0"/>
          <w:numId w:val="3"/>
        </w:numPr>
        <w:spacing w:after="120"/>
        <w:jc w:val="both"/>
        <w:rPr>
          <w:rFonts w:ascii="Times New Roman" w:hAnsi="Times New Roman" w:cs="Times New Roman"/>
          <w:i/>
          <w:sz w:val="24"/>
          <w:szCs w:val="24"/>
        </w:rPr>
      </w:pPr>
      <w:r w:rsidRPr="00CB2A59">
        <w:rPr>
          <w:rFonts w:ascii="Times New Roman" w:hAnsi="Times New Roman" w:cs="Times New Roman"/>
          <w:b/>
          <w:sz w:val="24"/>
          <w:szCs w:val="24"/>
        </w:rPr>
        <w:t>Professional licenses</w:t>
      </w:r>
      <w:r w:rsidRPr="00CB2A59">
        <w:rPr>
          <w:rFonts w:ascii="Times New Roman" w:hAnsi="Times New Roman" w:cs="Times New Roman"/>
          <w:sz w:val="24"/>
          <w:szCs w:val="24"/>
        </w:rPr>
        <w:t xml:space="preserve"> (If applicable).</w:t>
      </w:r>
    </w:p>
    <w:p w14:paraId="77DF913B" w14:textId="7BF3F312" w:rsidR="003F4BA9" w:rsidRPr="00CB2A59" w:rsidRDefault="00540488" w:rsidP="005D23FC">
      <w:pPr>
        <w:pStyle w:val="Footer"/>
        <w:numPr>
          <w:ilvl w:val="0"/>
          <w:numId w:val="3"/>
        </w:numPr>
        <w:spacing w:after="120"/>
        <w:jc w:val="both"/>
        <w:rPr>
          <w:rFonts w:ascii="Times New Roman" w:hAnsi="Times New Roman" w:cs="Times New Roman"/>
          <w:i/>
          <w:sz w:val="24"/>
          <w:szCs w:val="24"/>
        </w:rPr>
      </w:pPr>
      <w:r w:rsidRPr="00CB2A59">
        <w:rPr>
          <w:rFonts w:ascii="Times New Roman" w:hAnsi="Times New Roman" w:cs="Times New Roman"/>
          <w:b/>
          <w:sz w:val="24"/>
          <w:szCs w:val="24"/>
        </w:rPr>
        <w:t>High School Diploma or equivalent, or college education degree or transcript</w:t>
      </w:r>
      <w:r w:rsidRPr="00CB2A59">
        <w:rPr>
          <w:rFonts w:ascii="Times New Roman" w:hAnsi="Times New Roman" w:cs="Times New Roman"/>
          <w:sz w:val="24"/>
          <w:szCs w:val="24"/>
        </w:rPr>
        <w:t xml:space="preserve"> </w:t>
      </w:r>
      <w:r w:rsidRPr="00CB2A59">
        <w:rPr>
          <w:rFonts w:ascii="Times New Roman" w:hAnsi="Times New Roman" w:cs="Times New Roman"/>
          <w:i/>
          <w:sz w:val="24"/>
          <w:szCs w:val="24"/>
        </w:rPr>
        <w:t>(must be submitted with application to be considered).</w:t>
      </w:r>
    </w:p>
    <w:p w14:paraId="12876DEE" w14:textId="77777777" w:rsidR="00071E1B" w:rsidRPr="00CB2A59" w:rsidRDefault="00540488" w:rsidP="005D23FC">
      <w:pPr>
        <w:pStyle w:val="Footer"/>
        <w:numPr>
          <w:ilvl w:val="0"/>
          <w:numId w:val="3"/>
        </w:numPr>
        <w:spacing w:after="120"/>
        <w:jc w:val="both"/>
        <w:rPr>
          <w:rFonts w:ascii="Times New Roman" w:hAnsi="Times New Roman" w:cs="Times New Roman"/>
          <w:b/>
          <w:sz w:val="24"/>
          <w:szCs w:val="24"/>
        </w:rPr>
      </w:pPr>
      <w:r w:rsidRPr="00CB2A59">
        <w:rPr>
          <w:rFonts w:ascii="Times New Roman" w:hAnsi="Times New Roman" w:cs="Times New Roman"/>
          <w:b/>
          <w:sz w:val="24"/>
          <w:szCs w:val="24"/>
        </w:rPr>
        <w:t>Applications must be submitted by 4:30 P.M. on the closing date</w:t>
      </w:r>
      <w:r w:rsidR="00071E1B" w:rsidRPr="00CB2A59">
        <w:rPr>
          <w:rFonts w:ascii="Times New Roman" w:hAnsi="Times New Roman" w:cs="Times New Roman"/>
          <w:b/>
          <w:sz w:val="24"/>
          <w:szCs w:val="24"/>
        </w:rPr>
        <w:t>.</w:t>
      </w:r>
    </w:p>
    <w:p w14:paraId="5171B146" w14:textId="15725556" w:rsidR="002C6AA9" w:rsidRPr="00AC5D8B" w:rsidRDefault="00540488" w:rsidP="005D23FC">
      <w:pPr>
        <w:pStyle w:val="Footer"/>
        <w:numPr>
          <w:ilvl w:val="0"/>
          <w:numId w:val="3"/>
        </w:numPr>
        <w:spacing w:after="120"/>
        <w:jc w:val="both"/>
        <w:rPr>
          <w:rFonts w:ascii="Times New Roman" w:hAnsi="Times New Roman" w:cs="Times New Roman"/>
          <w:b/>
          <w:sz w:val="24"/>
          <w:szCs w:val="24"/>
        </w:rPr>
      </w:pPr>
      <w:r w:rsidRPr="00CB2A59">
        <w:rPr>
          <w:rFonts w:ascii="Times New Roman" w:hAnsi="Times New Roman" w:cs="Times New Roman"/>
          <w:b/>
          <w:sz w:val="24"/>
          <w:szCs w:val="24"/>
        </w:rPr>
        <w:t xml:space="preserve">Nimiipuu Health is a </w:t>
      </w:r>
      <w:r w:rsidR="00766DE3">
        <w:rPr>
          <w:rFonts w:ascii="Times New Roman" w:hAnsi="Times New Roman" w:cs="Times New Roman"/>
          <w:b/>
          <w:sz w:val="24"/>
          <w:szCs w:val="24"/>
        </w:rPr>
        <w:t xml:space="preserve">drug and </w:t>
      </w:r>
      <w:r w:rsidR="007B313E">
        <w:rPr>
          <w:rFonts w:ascii="Times New Roman" w:hAnsi="Times New Roman" w:cs="Times New Roman"/>
          <w:b/>
          <w:sz w:val="24"/>
          <w:szCs w:val="24"/>
        </w:rPr>
        <w:t>alcohol</w:t>
      </w:r>
      <w:r w:rsidR="007B313E" w:rsidRPr="00CB2A59">
        <w:rPr>
          <w:rFonts w:ascii="Times New Roman" w:hAnsi="Times New Roman" w:cs="Times New Roman"/>
          <w:b/>
          <w:sz w:val="24"/>
          <w:szCs w:val="24"/>
        </w:rPr>
        <w:t>-free</w:t>
      </w:r>
      <w:r w:rsidRPr="00CB2A59">
        <w:rPr>
          <w:rFonts w:ascii="Times New Roman" w:hAnsi="Times New Roman" w:cs="Times New Roman"/>
          <w:b/>
          <w:sz w:val="24"/>
          <w:szCs w:val="24"/>
        </w:rPr>
        <w:t xml:space="preserve"> work environment:</w:t>
      </w:r>
      <w:r w:rsidRPr="00CB2A59">
        <w:rPr>
          <w:rFonts w:ascii="Times New Roman" w:hAnsi="Times New Roman" w:cs="Times New Roman"/>
          <w:sz w:val="24"/>
          <w:szCs w:val="24"/>
        </w:rPr>
        <w:t xml:space="preserve"> Pre-employment </w:t>
      </w:r>
      <w:r w:rsidR="00766DE3">
        <w:rPr>
          <w:rFonts w:ascii="Times New Roman" w:hAnsi="Times New Roman" w:cs="Times New Roman"/>
          <w:sz w:val="24"/>
          <w:szCs w:val="24"/>
        </w:rPr>
        <w:t>drug and alcohol</w:t>
      </w:r>
      <w:r w:rsidRPr="00CB2A59">
        <w:rPr>
          <w:rFonts w:ascii="Times New Roman" w:hAnsi="Times New Roman" w:cs="Times New Roman"/>
          <w:sz w:val="24"/>
          <w:szCs w:val="24"/>
        </w:rPr>
        <w:t xml:space="preserve"> testing is required upon hire.</w:t>
      </w:r>
      <w:bookmarkEnd w:id="4"/>
    </w:p>
    <w:p w14:paraId="0B1FDBE3" w14:textId="0B126C1B" w:rsidR="00C610F6" w:rsidRPr="00FA4ECE" w:rsidRDefault="00540488" w:rsidP="00FA4ECE">
      <w:pPr>
        <w:pStyle w:val="Footer"/>
        <w:spacing w:before="120" w:after="120"/>
        <w:jc w:val="center"/>
        <w:rPr>
          <w:rFonts w:ascii="Times New Roman" w:hAnsi="Times New Roman" w:cs="Times New Roman"/>
          <w:b/>
          <w:sz w:val="24"/>
          <w:szCs w:val="24"/>
        </w:rPr>
      </w:pPr>
      <w:r w:rsidRPr="00EA671C">
        <w:rPr>
          <w:rFonts w:ascii="Times New Roman" w:hAnsi="Times New Roman" w:cs="Times New Roman"/>
          <w:b/>
          <w:sz w:val="24"/>
          <w:szCs w:val="24"/>
          <w:highlight w:val="cyan"/>
        </w:rPr>
        <w:t>-TRIBAL/INDIAN PREFERENCE WILL APPLY-</w:t>
      </w:r>
    </w:p>
    <w:p w14:paraId="068ED430" w14:textId="0199B147" w:rsidR="00F12AA9" w:rsidRPr="00223BD6" w:rsidRDefault="00540488" w:rsidP="00714339">
      <w:pPr>
        <w:spacing w:before="120" w:after="120" w:line="240" w:lineRule="auto"/>
        <w:jc w:val="center"/>
        <w:rPr>
          <w:rFonts w:ascii="Times New Roman" w:hAnsi="Times New Roman" w:cs="Times New Roman"/>
          <w:sz w:val="24"/>
          <w:szCs w:val="24"/>
        </w:rPr>
      </w:pPr>
      <w:r w:rsidRPr="00EF2942">
        <w:rPr>
          <w:rFonts w:ascii="Times New Roman" w:hAnsi="Times New Roman" w:cs="Times New Roman"/>
          <w:sz w:val="24"/>
          <w:szCs w:val="24"/>
        </w:rPr>
        <w:t xml:space="preserve">Nimiipuu </w:t>
      </w:r>
      <w:r w:rsidR="00AC5D8B" w:rsidRPr="00EF2942">
        <w:rPr>
          <w:rFonts w:ascii="Times New Roman" w:hAnsi="Times New Roman" w:cs="Times New Roman"/>
          <w:sz w:val="24"/>
          <w:szCs w:val="24"/>
        </w:rPr>
        <w:t xml:space="preserve">Health </w:t>
      </w:r>
      <w:r w:rsidR="007E1944">
        <w:rPr>
          <w:rFonts w:ascii="Times New Roman" w:hAnsi="Times New Roman" w:cs="Times New Roman"/>
          <w:sz w:val="24"/>
          <w:szCs w:val="24"/>
        </w:rPr>
        <w:t xml:space="preserve"> </w:t>
      </w:r>
      <w:r w:rsidR="007E1944" w:rsidRPr="00EF2942">
        <w:rPr>
          <w:rFonts w:ascii="Times New Roman" w:hAnsi="Times New Roman" w:cs="Times New Roman"/>
          <w:sz w:val="24"/>
          <w:szCs w:val="24"/>
        </w:rPr>
        <w:t xml:space="preserve">● </w:t>
      </w:r>
      <w:r w:rsidR="007E1944">
        <w:rPr>
          <w:rFonts w:ascii="Times New Roman" w:hAnsi="Times New Roman" w:cs="Times New Roman"/>
          <w:sz w:val="24"/>
          <w:szCs w:val="24"/>
        </w:rPr>
        <w:t xml:space="preserve"> </w:t>
      </w:r>
      <w:r w:rsidR="007E1944" w:rsidRPr="00EF2942">
        <w:rPr>
          <w:rFonts w:ascii="Times New Roman" w:hAnsi="Times New Roman" w:cs="Times New Roman"/>
          <w:sz w:val="24"/>
          <w:szCs w:val="24"/>
        </w:rPr>
        <w:t>HR</w:t>
      </w:r>
      <w:r w:rsidRPr="00EF2942">
        <w:rPr>
          <w:rFonts w:ascii="Times New Roman" w:hAnsi="Times New Roman" w:cs="Times New Roman"/>
          <w:sz w:val="24"/>
          <w:szCs w:val="24"/>
        </w:rPr>
        <w:t xml:space="preserve"> Department  ●  P.O. Drawer 367  ●  Lapwai, ID 83540</w:t>
      </w:r>
    </w:p>
    <w:p w14:paraId="72AD7366" w14:textId="33575903" w:rsidR="000478C6" w:rsidRPr="003568DC" w:rsidRDefault="00540488" w:rsidP="00714339">
      <w:pPr>
        <w:pStyle w:val="Footer"/>
        <w:spacing w:before="120" w:after="120"/>
        <w:jc w:val="center"/>
        <w:rPr>
          <w:rFonts w:ascii="Times New Roman" w:hAnsi="Times New Roman" w:cs="Times New Roman"/>
          <w:b/>
          <w:sz w:val="24"/>
          <w:szCs w:val="24"/>
          <w:u w:val="single"/>
        </w:rPr>
      </w:pPr>
      <w:r w:rsidRPr="00EA671C">
        <w:rPr>
          <w:rFonts w:ascii="Times New Roman" w:hAnsi="Times New Roman" w:cs="Times New Roman"/>
          <w:b/>
          <w:sz w:val="24"/>
          <w:szCs w:val="24"/>
          <w:u w:val="single"/>
        </w:rPr>
        <w:t>Incomplete applications will not be considered</w:t>
      </w:r>
    </w:p>
    <w:p w14:paraId="0A1E5F13" w14:textId="492998D4" w:rsidR="0075734B" w:rsidRDefault="00540488" w:rsidP="00C26E0B">
      <w:pPr>
        <w:pStyle w:val="Footer"/>
        <w:spacing w:before="120"/>
        <w:jc w:val="center"/>
        <w:rPr>
          <w:rFonts w:ascii="Times New Roman" w:hAnsi="Times New Roman" w:cs="Times New Roman"/>
          <w:sz w:val="24"/>
          <w:szCs w:val="24"/>
        </w:rPr>
      </w:pPr>
      <w:r w:rsidRPr="00EF2942">
        <w:rPr>
          <w:rFonts w:ascii="Times New Roman" w:hAnsi="Times New Roman" w:cs="Times New Roman"/>
          <w:sz w:val="24"/>
          <w:szCs w:val="24"/>
        </w:rPr>
        <w:t>For</w:t>
      </w:r>
      <w:r w:rsidR="00EA337D" w:rsidRPr="00EF2942">
        <w:rPr>
          <w:rFonts w:ascii="Times New Roman" w:hAnsi="Times New Roman" w:cs="Times New Roman"/>
          <w:sz w:val="24"/>
          <w:szCs w:val="24"/>
        </w:rPr>
        <w:t xml:space="preserve"> more details or </w:t>
      </w:r>
      <w:r w:rsidRPr="00EF2942">
        <w:rPr>
          <w:rFonts w:ascii="Times New Roman" w:hAnsi="Times New Roman" w:cs="Times New Roman"/>
          <w:sz w:val="24"/>
          <w:szCs w:val="24"/>
        </w:rPr>
        <w:t xml:space="preserve">request </w:t>
      </w:r>
      <w:r w:rsidR="00EA337D" w:rsidRPr="00EF2942">
        <w:rPr>
          <w:rFonts w:ascii="Times New Roman" w:hAnsi="Times New Roman" w:cs="Times New Roman"/>
          <w:sz w:val="24"/>
          <w:szCs w:val="24"/>
        </w:rPr>
        <w:t xml:space="preserve">an application, </w:t>
      </w:r>
      <w:r w:rsidRPr="00EF2942">
        <w:rPr>
          <w:rFonts w:ascii="Times New Roman" w:hAnsi="Times New Roman" w:cs="Times New Roman"/>
          <w:sz w:val="24"/>
          <w:szCs w:val="24"/>
        </w:rPr>
        <w:t>please use the following contact information:</w:t>
      </w:r>
    </w:p>
    <w:p w14:paraId="5BD8E158" w14:textId="77777777" w:rsidR="003137D6" w:rsidRPr="00C93592" w:rsidRDefault="003137D6" w:rsidP="003137D6">
      <w:pPr>
        <w:pStyle w:val="Footer"/>
        <w:jc w:val="center"/>
        <w:rPr>
          <w:rFonts w:ascii="Times New Roman" w:hAnsi="Times New Roman" w:cs="Times New Roman"/>
          <w:sz w:val="20"/>
          <w:szCs w:val="20"/>
        </w:rPr>
      </w:pPr>
    </w:p>
    <w:p w14:paraId="156D910F" w14:textId="7E131270" w:rsidR="00E3323B" w:rsidRDefault="00462954" w:rsidP="00F67229">
      <w:pPr>
        <w:pStyle w:val="Footer"/>
        <w:spacing w:after="240" w:line="240" w:lineRule="atLeast"/>
        <w:jc w:val="center"/>
        <w:rPr>
          <w:rFonts w:ascii="Times New Roman" w:hAnsi="Times New Roman" w:cs="Times New Roman"/>
          <w:b/>
          <w:sz w:val="24"/>
          <w:szCs w:val="24"/>
        </w:rPr>
      </w:pPr>
      <w:r w:rsidRPr="00714339">
        <w:rPr>
          <w:rFonts w:ascii="Times New Roman" w:hAnsi="Times New Roman" w:cs="Times New Roman"/>
          <w:b/>
          <w:sz w:val="24"/>
          <w:szCs w:val="24"/>
        </w:rPr>
        <w:t>Telephone - (208) 621-4950</w:t>
      </w:r>
      <w:r w:rsidR="00F67229">
        <w:rPr>
          <w:rFonts w:ascii="Times New Roman" w:hAnsi="Times New Roman" w:cs="Times New Roman"/>
          <w:b/>
          <w:sz w:val="24"/>
          <w:szCs w:val="24"/>
        </w:rPr>
        <w:t xml:space="preserve"> | </w:t>
      </w:r>
      <w:r w:rsidRPr="00714339">
        <w:rPr>
          <w:rFonts w:ascii="Times New Roman" w:hAnsi="Times New Roman" w:cs="Times New Roman"/>
          <w:b/>
          <w:sz w:val="24"/>
          <w:szCs w:val="24"/>
        </w:rPr>
        <w:t>Fax - (208) 843-9407</w:t>
      </w:r>
    </w:p>
    <w:p w14:paraId="046E7D44" w14:textId="26D8E901" w:rsidR="007F534A" w:rsidRPr="00846246" w:rsidRDefault="00540488" w:rsidP="00F67229">
      <w:pPr>
        <w:pStyle w:val="Footer"/>
        <w:spacing w:after="240" w:line="240" w:lineRule="atLeast"/>
        <w:jc w:val="center"/>
        <w:rPr>
          <w:rFonts w:ascii="Times New Roman" w:hAnsi="Times New Roman" w:cs="Times New Roman"/>
          <w:b/>
          <w:sz w:val="24"/>
          <w:szCs w:val="24"/>
        </w:rPr>
      </w:pPr>
      <w:r w:rsidRPr="00714339">
        <w:rPr>
          <w:rFonts w:ascii="Times New Roman" w:hAnsi="Times New Roman" w:cs="Times New Roman"/>
          <w:b/>
          <w:sz w:val="24"/>
          <w:szCs w:val="24"/>
        </w:rPr>
        <w:t>Email</w:t>
      </w:r>
      <w:r w:rsidR="00462954" w:rsidRPr="00714339">
        <w:rPr>
          <w:rFonts w:ascii="Times New Roman" w:hAnsi="Times New Roman" w:cs="Times New Roman"/>
          <w:b/>
          <w:sz w:val="24"/>
          <w:szCs w:val="24"/>
        </w:rPr>
        <w:t xml:space="preserve"> -</w:t>
      </w:r>
      <w:r w:rsidRPr="00714339">
        <w:rPr>
          <w:rFonts w:ascii="Times New Roman" w:hAnsi="Times New Roman" w:cs="Times New Roman"/>
          <w:b/>
          <w:sz w:val="24"/>
          <w:szCs w:val="24"/>
        </w:rPr>
        <w:t xml:space="preserve"> </w:t>
      </w:r>
      <w:hyperlink r:id="rId11" w:history="1">
        <w:r w:rsidRPr="00714339">
          <w:rPr>
            <w:rStyle w:val="Hyperlink"/>
            <w:rFonts w:ascii="Times New Roman" w:hAnsi="Times New Roman" w:cs="Times New Roman"/>
            <w:b/>
            <w:sz w:val="24"/>
            <w:szCs w:val="24"/>
          </w:rPr>
          <w:t>hr@nimiipuu.org</w:t>
        </w:r>
      </w:hyperlink>
      <w:r w:rsidR="00F67229">
        <w:rPr>
          <w:rStyle w:val="Hyperlink"/>
          <w:rFonts w:ascii="Times New Roman" w:hAnsi="Times New Roman" w:cs="Times New Roman"/>
          <w:b/>
          <w:color w:val="auto"/>
          <w:sz w:val="24"/>
          <w:szCs w:val="24"/>
          <w:u w:val="none"/>
        </w:rPr>
        <w:t xml:space="preserve"> | </w:t>
      </w:r>
      <w:r w:rsidR="004C07BB" w:rsidRPr="00714339">
        <w:rPr>
          <w:rFonts w:ascii="Times New Roman" w:hAnsi="Times New Roman" w:cs="Times New Roman"/>
          <w:b/>
          <w:sz w:val="24"/>
          <w:szCs w:val="24"/>
        </w:rPr>
        <w:t xml:space="preserve">Website: </w:t>
      </w:r>
      <w:hyperlink r:id="rId12" w:history="1">
        <w:r w:rsidR="007E1944" w:rsidRPr="00714339">
          <w:rPr>
            <w:rStyle w:val="Hyperlink"/>
            <w:rFonts w:ascii="Times New Roman" w:hAnsi="Times New Roman" w:cs="Times New Roman"/>
            <w:b/>
            <w:sz w:val="24"/>
            <w:szCs w:val="24"/>
          </w:rPr>
          <w:t>http://nimiipuuhealth.org/careers/</w:t>
        </w:r>
      </w:hyperlink>
    </w:p>
    <w:p w14:paraId="1199EAF0" w14:textId="77777777" w:rsidR="004C1042" w:rsidRPr="00714339" w:rsidRDefault="004C1042" w:rsidP="004C1042">
      <w:pPr>
        <w:pBdr>
          <w:bottom w:val="single" w:sz="18" w:space="1" w:color="auto"/>
        </w:pBdr>
        <w:spacing w:after="0" w:line="240" w:lineRule="auto"/>
        <w:jc w:val="both"/>
        <w:rPr>
          <w:rFonts w:ascii="Times New Roman" w:hAnsi="Times New Roman" w:cs="Times New Roman"/>
          <w:sz w:val="24"/>
          <w:szCs w:val="36"/>
        </w:rPr>
      </w:pPr>
    </w:p>
    <w:p w14:paraId="58D6A94A" w14:textId="77777777" w:rsidR="004C1042" w:rsidRPr="00A5401C" w:rsidRDefault="004C1042" w:rsidP="004C1042">
      <w:pPr>
        <w:spacing w:after="0" w:line="240" w:lineRule="auto"/>
        <w:rPr>
          <w:rFonts w:ascii="Calibri" w:hAnsi="Calibri" w:cs="Times New Roman"/>
          <w:b/>
          <w:color w:val="538135" w:themeColor="accent6" w:themeShade="BF"/>
          <w:sz w:val="20"/>
          <w:szCs w:val="18"/>
        </w:rPr>
      </w:pPr>
    </w:p>
    <w:p w14:paraId="0727A482" w14:textId="77777777" w:rsidR="00AA6363" w:rsidRDefault="00AA6363">
      <w:pPr>
        <w:rPr>
          <w:rFonts w:ascii="Tw Cen MT Condensed" w:hAnsi="Tw Cen MT Condensed" w:cs="Times New Roman"/>
          <w:b/>
          <w:caps/>
          <w:color w:val="0070C0"/>
          <w:sz w:val="28"/>
          <w:u w:val="single"/>
        </w:rPr>
      </w:pPr>
      <w:r>
        <w:rPr>
          <w:rFonts w:ascii="Tw Cen MT Condensed" w:hAnsi="Tw Cen MT Condensed" w:cs="Times New Roman"/>
          <w:b/>
          <w:caps/>
          <w:color w:val="0070C0"/>
          <w:sz w:val="28"/>
          <w:u w:val="single"/>
        </w:rPr>
        <w:br w:type="page"/>
      </w:r>
    </w:p>
    <w:p w14:paraId="73033D81" w14:textId="7CB0011D" w:rsidR="00F409F4" w:rsidRPr="00F409F4" w:rsidRDefault="00540488" w:rsidP="00630D3E">
      <w:pPr>
        <w:pStyle w:val="NoSpacing"/>
        <w:spacing w:after="120" w:line="240" w:lineRule="atLeast"/>
        <w:jc w:val="center"/>
        <w:rPr>
          <w:rFonts w:ascii="Tw Cen MT Condensed" w:hAnsi="Tw Cen MT Condensed" w:cs="Times New Roman"/>
          <w:b/>
          <w:caps/>
          <w:color w:val="0070C0"/>
          <w:sz w:val="28"/>
          <w:u w:val="single"/>
        </w:rPr>
      </w:pPr>
      <w:r w:rsidRPr="00F5039A">
        <w:rPr>
          <w:rFonts w:ascii="Tw Cen MT Condensed" w:hAnsi="Tw Cen MT Condensed" w:cs="Times New Roman"/>
          <w:b/>
          <w:caps/>
          <w:color w:val="0070C0"/>
          <w:sz w:val="28"/>
          <w:u w:val="single"/>
        </w:rPr>
        <w:lastRenderedPageBreak/>
        <w:t>other job opportunities:</w:t>
      </w:r>
    </w:p>
    <w:p w14:paraId="5E5B675C" w14:textId="24A7326D" w:rsidR="00F409F4" w:rsidRPr="00A752D6" w:rsidRDefault="00F409F4" w:rsidP="002B6365">
      <w:pPr>
        <w:pStyle w:val="ListParagraph"/>
        <w:numPr>
          <w:ilvl w:val="0"/>
          <w:numId w:val="2"/>
        </w:numPr>
        <w:spacing w:after="120" w:line="240" w:lineRule="exact"/>
        <w:ind w:left="0"/>
        <w:jc w:val="both"/>
        <w:rPr>
          <w:rFonts w:ascii="Times New Roman" w:hAnsi="Times New Roman" w:cs="Times New Roman"/>
        </w:rPr>
      </w:pPr>
      <w:r w:rsidRPr="00A752D6">
        <w:rPr>
          <w:rFonts w:ascii="Times New Roman" w:hAnsi="Times New Roman" w:cs="Times New Roman"/>
          <w:b/>
          <w:u w:val="single"/>
        </w:rPr>
        <w:t>Bay Mills Health Center</w:t>
      </w:r>
      <w:r w:rsidRPr="00A752D6">
        <w:rPr>
          <w:rFonts w:ascii="Times New Roman" w:hAnsi="Times New Roman" w:cs="Times New Roman"/>
        </w:rPr>
        <w:t xml:space="preserve">: 12124 W Lakeshore Drive, Brimley, MI 49715. Phone (906) 248-5527; website </w:t>
      </w:r>
      <w:hyperlink r:id="rId13" w:history="1">
        <w:r w:rsidRPr="00A752D6">
          <w:rPr>
            <w:rStyle w:val="Hyperlink"/>
            <w:rFonts w:ascii="Times New Roman" w:hAnsi="Times New Roman" w:cs="Times New Roman"/>
          </w:rPr>
          <w:t>https://www.baymillshealthcenter.com/</w:t>
        </w:r>
      </w:hyperlink>
      <w:r w:rsidRPr="00A752D6">
        <w:rPr>
          <w:rFonts w:ascii="Times New Roman" w:hAnsi="Times New Roman" w:cs="Times New Roman"/>
        </w:rPr>
        <w:t xml:space="preserve"> </w:t>
      </w:r>
    </w:p>
    <w:p w14:paraId="3D464C40" w14:textId="77777777" w:rsidR="00F409F4" w:rsidRPr="00A752D6" w:rsidRDefault="00F409F4" w:rsidP="002B6365">
      <w:pPr>
        <w:pStyle w:val="ListParagraph"/>
        <w:spacing w:after="120" w:line="240" w:lineRule="exact"/>
        <w:ind w:left="0"/>
        <w:jc w:val="both"/>
        <w:rPr>
          <w:rFonts w:ascii="Times New Roman" w:hAnsi="Times New Roman" w:cs="Times New Roman"/>
        </w:rPr>
      </w:pPr>
    </w:p>
    <w:p w14:paraId="6B84F5BF" w14:textId="77777777" w:rsidR="005D7311" w:rsidRPr="00A752D6" w:rsidRDefault="00F409F4" w:rsidP="002B6365">
      <w:pPr>
        <w:pStyle w:val="ListParagraph"/>
        <w:numPr>
          <w:ilvl w:val="0"/>
          <w:numId w:val="2"/>
        </w:numPr>
        <w:tabs>
          <w:tab w:val="left" w:pos="3312"/>
        </w:tabs>
        <w:spacing w:after="120" w:line="240" w:lineRule="exact"/>
        <w:ind w:left="0"/>
        <w:jc w:val="both"/>
        <w:rPr>
          <w:rFonts w:ascii="Times New Roman" w:hAnsi="Times New Roman" w:cs="Times New Roman"/>
        </w:rPr>
      </w:pPr>
      <w:r w:rsidRPr="00A752D6">
        <w:rPr>
          <w:rFonts w:ascii="Times New Roman" w:hAnsi="Times New Roman" w:cs="Times New Roman"/>
          <w:b/>
          <w:u w:val="single"/>
        </w:rPr>
        <w:t>Cayuse Technologies:</w:t>
      </w:r>
      <w:r w:rsidRPr="00A752D6">
        <w:rPr>
          <w:rFonts w:ascii="Times New Roman" w:hAnsi="Times New Roman" w:cs="Times New Roman"/>
        </w:rPr>
        <w:t xml:space="preserve"> For further information call (541) 278-8200; website </w:t>
      </w:r>
      <w:hyperlink r:id="rId14" w:history="1">
        <w:r w:rsidRPr="00A752D6">
          <w:rPr>
            <w:rStyle w:val="Hyperlink"/>
            <w:rFonts w:ascii="Times New Roman" w:hAnsi="Times New Roman" w:cs="Times New Roman"/>
          </w:rPr>
          <w:t>http://www.cayusetechnologies.com/</w:t>
        </w:r>
      </w:hyperlink>
      <w:r w:rsidRPr="00A752D6">
        <w:rPr>
          <w:rFonts w:ascii="Times New Roman" w:hAnsi="Times New Roman" w:cs="Times New Roman"/>
        </w:rPr>
        <w:t xml:space="preserve"> </w:t>
      </w:r>
    </w:p>
    <w:p w14:paraId="66D4828A" w14:textId="77777777" w:rsidR="005D7311" w:rsidRPr="00A752D6" w:rsidRDefault="005D7311" w:rsidP="002B6365">
      <w:pPr>
        <w:pStyle w:val="ListParagraph"/>
        <w:jc w:val="both"/>
        <w:rPr>
          <w:rFonts w:ascii="Times New Roman" w:hAnsi="Times New Roman" w:cs="Times New Roman"/>
          <w:b/>
          <w:u w:val="single"/>
        </w:rPr>
      </w:pPr>
    </w:p>
    <w:p w14:paraId="44EBE892" w14:textId="29FD0A68" w:rsidR="005D7311" w:rsidRPr="00A752D6" w:rsidRDefault="005D7311" w:rsidP="002B6365">
      <w:pPr>
        <w:pStyle w:val="ListParagraph"/>
        <w:numPr>
          <w:ilvl w:val="0"/>
          <w:numId w:val="2"/>
        </w:numPr>
        <w:tabs>
          <w:tab w:val="left" w:pos="3312"/>
        </w:tabs>
        <w:spacing w:after="120" w:line="240" w:lineRule="exact"/>
        <w:ind w:left="0"/>
        <w:jc w:val="both"/>
        <w:rPr>
          <w:rFonts w:ascii="Times New Roman" w:hAnsi="Times New Roman" w:cs="Times New Roman"/>
        </w:rPr>
      </w:pPr>
      <w:r w:rsidRPr="00A752D6">
        <w:rPr>
          <w:rFonts w:ascii="Times New Roman" w:hAnsi="Times New Roman" w:cs="Times New Roman"/>
          <w:b/>
          <w:u w:val="single"/>
        </w:rPr>
        <w:t>Clearwater Paper:</w:t>
      </w:r>
      <w:r w:rsidRPr="00A752D6">
        <w:rPr>
          <w:rFonts w:ascii="Times New Roman" w:hAnsi="Times New Roman" w:cs="Times New Roman"/>
        </w:rPr>
        <w:t xml:space="preserve"> For further information contact: Jeana Jeffries, Senior HR Business Partner (208)799-1430, email </w:t>
      </w:r>
      <w:hyperlink r:id="rId15" w:history="1">
        <w:r w:rsidRPr="00A752D6">
          <w:rPr>
            <w:rStyle w:val="Hyperlink"/>
            <w:rFonts w:ascii="Times New Roman" w:hAnsi="Times New Roman" w:cs="Times New Roman"/>
          </w:rPr>
          <w:t>jeana.jeffries@clearwaterpaper.com</w:t>
        </w:r>
      </w:hyperlink>
      <w:r w:rsidRPr="00A752D6">
        <w:rPr>
          <w:rFonts w:ascii="Times New Roman" w:hAnsi="Times New Roman" w:cs="Times New Roman"/>
        </w:rPr>
        <w:t xml:space="preserve">; website </w:t>
      </w:r>
      <w:hyperlink r:id="rId16" w:history="1">
        <w:r w:rsidRPr="00A752D6">
          <w:rPr>
            <w:rStyle w:val="Hyperlink"/>
            <w:rFonts w:ascii="Times New Roman" w:hAnsi="Times New Roman" w:cs="Times New Roman"/>
          </w:rPr>
          <w:t>www.clearwaterpaper.com</w:t>
        </w:r>
      </w:hyperlink>
    </w:p>
    <w:p w14:paraId="7C3FA90D" w14:textId="77777777" w:rsidR="00F409F4" w:rsidRPr="00A752D6" w:rsidRDefault="00F409F4" w:rsidP="002B6365">
      <w:pPr>
        <w:pStyle w:val="ListParagraph"/>
        <w:tabs>
          <w:tab w:val="left" w:pos="3312"/>
        </w:tabs>
        <w:spacing w:after="120" w:line="240" w:lineRule="exact"/>
        <w:ind w:left="0"/>
        <w:jc w:val="both"/>
        <w:rPr>
          <w:rFonts w:ascii="Times New Roman" w:hAnsi="Times New Roman" w:cs="Times New Roman"/>
        </w:rPr>
      </w:pPr>
    </w:p>
    <w:p w14:paraId="5614C059" w14:textId="1F538BB9" w:rsidR="00F409F4" w:rsidRPr="00A752D6" w:rsidRDefault="00F409F4" w:rsidP="002B6365">
      <w:pPr>
        <w:pStyle w:val="ListParagraph"/>
        <w:numPr>
          <w:ilvl w:val="0"/>
          <w:numId w:val="2"/>
        </w:numPr>
        <w:spacing w:after="120" w:line="240" w:lineRule="exact"/>
        <w:ind w:left="0"/>
        <w:jc w:val="both"/>
        <w:rPr>
          <w:rFonts w:ascii="Times New Roman" w:hAnsi="Times New Roman" w:cs="Times New Roman"/>
        </w:rPr>
      </w:pPr>
      <w:bookmarkStart w:id="6" w:name="_Hlk114479326"/>
      <w:r w:rsidRPr="00A752D6">
        <w:rPr>
          <w:rFonts w:ascii="Times New Roman" w:hAnsi="Times New Roman" w:cs="Times New Roman"/>
          <w:b/>
          <w:u w:val="single"/>
        </w:rPr>
        <w:t>Columbia River Intertribal Fish Commission:</w:t>
      </w:r>
      <w:r w:rsidRPr="00A752D6">
        <w:rPr>
          <w:rFonts w:ascii="Times New Roman" w:hAnsi="Times New Roman" w:cs="Times New Roman"/>
        </w:rPr>
        <w:t xml:space="preserve"> For more information, please contact: </w:t>
      </w:r>
      <w:r w:rsidR="000131EF">
        <w:rPr>
          <w:rFonts w:ascii="Times New Roman" w:hAnsi="Times New Roman" w:cs="Times New Roman"/>
        </w:rPr>
        <w:t>Lydia Garcia</w:t>
      </w:r>
      <w:r w:rsidRPr="00A752D6">
        <w:rPr>
          <w:rFonts w:ascii="Times New Roman" w:hAnsi="Times New Roman" w:cs="Times New Roman"/>
        </w:rPr>
        <w:t>, HR Manager, (503)238-0667</w:t>
      </w:r>
      <w:r w:rsidR="000131EF">
        <w:rPr>
          <w:rFonts w:ascii="Times New Roman" w:hAnsi="Times New Roman" w:cs="Times New Roman"/>
        </w:rPr>
        <w:t xml:space="preserve"> </w:t>
      </w:r>
      <w:hyperlink r:id="rId17" w:history="1">
        <w:r w:rsidR="000131EF" w:rsidRPr="00776E30">
          <w:rPr>
            <w:rStyle w:val="Hyperlink"/>
            <w:rFonts w:ascii="Times New Roman" w:hAnsi="Times New Roman" w:cs="Times New Roman"/>
          </w:rPr>
          <w:t>hr@critfc.org</w:t>
        </w:r>
      </w:hyperlink>
      <w:r w:rsidRPr="00A752D6">
        <w:rPr>
          <w:rFonts w:ascii="Times New Roman" w:hAnsi="Times New Roman" w:cs="Times New Roman"/>
        </w:rPr>
        <w:t xml:space="preserve">. Website: </w:t>
      </w:r>
      <w:hyperlink r:id="rId18" w:history="1">
        <w:r w:rsidRPr="00A752D6">
          <w:rPr>
            <w:rStyle w:val="Hyperlink"/>
            <w:rFonts w:ascii="Times New Roman" w:hAnsi="Times New Roman" w:cs="Times New Roman"/>
          </w:rPr>
          <w:t>http://www.critfc.org/</w:t>
        </w:r>
      </w:hyperlink>
      <w:r w:rsidR="000131EF">
        <w:rPr>
          <w:rFonts w:ascii="Times New Roman" w:hAnsi="Times New Roman" w:cs="Times New Roman"/>
        </w:rPr>
        <w:t>.</w:t>
      </w:r>
    </w:p>
    <w:bookmarkEnd w:id="6"/>
    <w:p w14:paraId="4A1FB069" w14:textId="77777777" w:rsidR="00081FF6" w:rsidRPr="00A752D6" w:rsidRDefault="00081FF6" w:rsidP="002B6365">
      <w:pPr>
        <w:pStyle w:val="ListParagraph"/>
        <w:spacing w:after="120" w:line="240" w:lineRule="exact"/>
        <w:ind w:left="0"/>
        <w:jc w:val="both"/>
        <w:rPr>
          <w:rFonts w:ascii="Times New Roman" w:hAnsi="Times New Roman" w:cs="Times New Roman"/>
        </w:rPr>
      </w:pPr>
    </w:p>
    <w:p w14:paraId="75240CA4" w14:textId="3E1E9CE6" w:rsidR="00F409F4" w:rsidRPr="00A752D6" w:rsidRDefault="00F409F4" w:rsidP="002B6365">
      <w:pPr>
        <w:pStyle w:val="ListParagraph"/>
        <w:numPr>
          <w:ilvl w:val="0"/>
          <w:numId w:val="2"/>
        </w:numPr>
        <w:spacing w:after="120" w:line="240" w:lineRule="exact"/>
        <w:ind w:left="0"/>
        <w:jc w:val="both"/>
        <w:rPr>
          <w:rFonts w:ascii="Times New Roman" w:hAnsi="Times New Roman" w:cs="Times New Roman"/>
        </w:rPr>
      </w:pPr>
      <w:r w:rsidRPr="00A752D6">
        <w:rPr>
          <w:rFonts w:ascii="Times New Roman" w:hAnsi="Times New Roman" w:cs="Times New Roman"/>
          <w:b/>
          <w:u w:val="single"/>
        </w:rPr>
        <w:t>Confederated Salish and Kootenai Tribes:</w:t>
      </w:r>
      <w:r w:rsidRPr="00A752D6">
        <w:rPr>
          <w:rFonts w:ascii="Times New Roman" w:hAnsi="Times New Roman" w:cs="Times New Roman"/>
        </w:rPr>
        <w:t xml:space="preserve">: Tribal Personnel Department, P.O. Box 278, Pablo, MT 59855, for further information call (406) 675-2700 ext.1040; website </w:t>
      </w:r>
      <w:hyperlink r:id="rId19" w:history="1">
        <w:r w:rsidRPr="00A752D6">
          <w:rPr>
            <w:rStyle w:val="Hyperlink"/>
            <w:rFonts w:ascii="Times New Roman" w:hAnsi="Times New Roman" w:cs="Times New Roman"/>
          </w:rPr>
          <w:t>http://www.cskt.org/</w:t>
        </w:r>
      </w:hyperlink>
      <w:r w:rsidRPr="00A752D6">
        <w:rPr>
          <w:rFonts w:ascii="Times New Roman" w:hAnsi="Times New Roman" w:cs="Times New Roman"/>
        </w:rPr>
        <w:t xml:space="preserve"> </w:t>
      </w:r>
    </w:p>
    <w:p w14:paraId="377604BD" w14:textId="77777777" w:rsidR="00F409F4" w:rsidRPr="00A752D6" w:rsidRDefault="00F409F4" w:rsidP="002B6365">
      <w:pPr>
        <w:pStyle w:val="ListParagraph"/>
        <w:spacing w:after="120" w:line="240" w:lineRule="exact"/>
        <w:ind w:left="0"/>
        <w:jc w:val="both"/>
        <w:rPr>
          <w:rFonts w:ascii="Times New Roman" w:hAnsi="Times New Roman" w:cs="Times New Roman"/>
        </w:rPr>
      </w:pPr>
    </w:p>
    <w:p w14:paraId="0305E884" w14:textId="5996BE0B" w:rsidR="00F409F4" w:rsidRPr="00A752D6" w:rsidRDefault="00F409F4" w:rsidP="002B6365">
      <w:pPr>
        <w:pStyle w:val="ListParagraph"/>
        <w:numPr>
          <w:ilvl w:val="0"/>
          <w:numId w:val="2"/>
        </w:numPr>
        <w:spacing w:after="120" w:line="240" w:lineRule="exact"/>
        <w:ind w:left="0"/>
        <w:jc w:val="both"/>
        <w:rPr>
          <w:rFonts w:ascii="Times New Roman" w:hAnsi="Times New Roman" w:cs="Times New Roman"/>
        </w:rPr>
      </w:pPr>
      <w:r w:rsidRPr="00A752D6">
        <w:rPr>
          <w:rFonts w:ascii="Times New Roman" w:hAnsi="Times New Roman" w:cs="Times New Roman"/>
          <w:b/>
          <w:u w:val="single"/>
        </w:rPr>
        <w:t>Confederated Tribe of Grand Ronde:</w:t>
      </w:r>
      <w:r w:rsidRPr="00A752D6">
        <w:rPr>
          <w:rFonts w:ascii="Times New Roman" w:hAnsi="Times New Roman" w:cs="Times New Roman"/>
          <w:b/>
        </w:rPr>
        <w:t xml:space="preserve"> </w:t>
      </w:r>
      <w:r w:rsidRPr="00A752D6">
        <w:rPr>
          <w:rFonts w:ascii="Times New Roman" w:hAnsi="Times New Roman" w:cs="Times New Roman"/>
        </w:rPr>
        <w:t xml:space="preserve">For further information call (800) 422-0232; website </w:t>
      </w:r>
      <w:hyperlink r:id="rId20" w:history="1">
        <w:r w:rsidRPr="00A752D6">
          <w:rPr>
            <w:rStyle w:val="Hyperlink"/>
            <w:rFonts w:ascii="Times New Roman" w:hAnsi="Times New Roman" w:cs="Times New Roman"/>
          </w:rPr>
          <w:t>http://www.grandronde.org/</w:t>
        </w:r>
      </w:hyperlink>
      <w:r w:rsidRPr="00A752D6">
        <w:rPr>
          <w:rFonts w:ascii="Times New Roman" w:hAnsi="Times New Roman" w:cs="Times New Roman"/>
        </w:rPr>
        <w:t xml:space="preserve"> </w:t>
      </w:r>
    </w:p>
    <w:p w14:paraId="0705A156" w14:textId="77777777" w:rsidR="00F409F4" w:rsidRPr="00A752D6" w:rsidRDefault="00F409F4" w:rsidP="002B6365">
      <w:pPr>
        <w:pStyle w:val="ListParagraph"/>
        <w:spacing w:after="120" w:line="240" w:lineRule="exact"/>
        <w:ind w:left="0"/>
        <w:jc w:val="both"/>
        <w:rPr>
          <w:rFonts w:ascii="Times New Roman" w:hAnsi="Times New Roman" w:cs="Times New Roman"/>
        </w:rPr>
      </w:pPr>
    </w:p>
    <w:p w14:paraId="14B5CA07" w14:textId="6E2A18BD" w:rsidR="00F409F4" w:rsidRPr="00A752D6" w:rsidRDefault="00F409F4" w:rsidP="002B6365">
      <w:pPr>
        <w:pStyle w:val="ListParagraph"/>
        <w:numPr>
          <w:ilvl w:val="0"/>
          <w:numId w:val="2"/>
        </w:numPr>
        <w:tabs>
          <w:tab w:val="left" w:pos="3312"/>
        </w:tabs>
        <w:spacing w:after="120" w:line="240" w:lineRule="exact"/>
        <w:ind w:left="0"/>
        <w:jc w:val="both"/>
        <w:rPr>
          <w:rStyle w:val="Hyperlink"/>
          <w:rFonts w:ascii="Times New Roman" w:hAnsi="Times New Roman" w:cs="Times New Roman"/>
          <w:color w:val="auto"/>
          <w:u w:val="none"/>
        </w:rPr>
      </w:pPr>
      <w:r w:rsidRPr="00A752D6">
        <w:rPr>
          <w:rFonts w:ascii="Times New Roman" w:hAnsi="Times New Roman" w:cs="Times New Roman"/>
          <w:b/>
          <w:u w:val="single"/>
        </w:rPr>
        <w:t>Confederated Tribes of the Umatilla Indian Reservation:</w:t>
      </w:r>
      <w:r w:rsidRPr="00A752D6">
        <w:rPr>
          <w:rFonts w:ascii="Times New Roman" w:hAnsi="Times New Roman" w:cs="Times New Roman"/>
        </w:rPr>
        <w:t xml:space="preserve">  For further information call (541) 276-3165; website </w:t>
      </w:r>
      <w:hyperlink r:id="rId21" w:history="1">
        <w:r w:rsidRPr="00A752D6">
          <w:rPr>
            <w:rStyle w:val="Hyperlink"/>
            <w:rFonts w:ascii="Times New Roman" w:hAnsi="Times New Roman" w:cs="Times New Roman"/>
          </w:rPr>
          <w:t>http://ctuir.org/about-us/employment-opportunities</w:t>
        </w:r>
      </w:hyperlink>
    </w:p>
    <w:p w14:paraId="6003EFD0" w14:textId="77777777" w:rsidR="00F409F4" w:rsidRPr="00A752D6" w:rsidRDefault="00F409F4" w:rsidP="002B6365">
      <w:pPr>
        <w:pStyle w:val="ListParagraph"/>
        <w:tabs>
          <w:tab w:val="left" w:pos="3312"/>
        </w:tabs>
        <w:spacing w:after="120" w:line="240" w:lineRule="exact"/>
        <w:ind w:left="0"/>
        <w:jc w:val="both"/>
        <w:rPr>
          <w:rFonts w:ascii="Times New Roman" w:hAnsi="Times New Roman" w:cs="Times New Roman"/>
        </w:rPr>
      </w:pPr>
    </w:p>
    <w:p w14:paraId="1D141942" w14:textId="6A2DEB9A" w:rsidR="00F409F4" w:rsidRPr="00A752D6" w:rsidRDefault="00F409F4" w:rsidP="002B6365">
      <w:pPr>
        <w:pStyle w:val="ListParagraph"/>
        <w:numPr>
          <w:ilvl w:val="0"/>
          <w:numId w:val="2"/>
        </w:numPr>
        <w:spacing w:after="120" w:line="240" w:lineRule="exact"/>
        <w:ind w:left="0"/>
        <w:jc w:val="both"/>
        <w:rPr>
          <w:rFonts w:ascii="Times New Roman" w:hAnsi="Times New Roman" w:cs="Times New Roman"/>
        </w:rPr>
      </w:pPr>
      <w:r w:rsidRPr="00A752D6">
        <w:rPr>
          <w:rFonts w:ascii="Times New Roman" w:hAnsi="Times New Roman" w:cs="Times New Roman"/>
          <w:b/>
          <w:u w:val="single"/>
        </w:rPr>
        <w:t>Healing Lodge of the Seven Nations:</w:t>
      </w:r>
      <w:r w:rsidRPr="00A752D6">
        <w:rPr>
          <w:rFonts w:ascii="Times New Roman" w:hAnsi="Times New Roman" w:cs="Times New Roman"/>
        </w:rPr>
        <w:t xml:space="preserve">  Submit applications packets to: Human Resources, The Healing Lodge of the Seven Nations, 5600 East 8</w:t>
      </w:r>
      <w:r w:rsidRPr="00A752D6">
        <w:rPr>
          <w:rFonts w:ascii="Times New Roman" w:hAnsi="Times New Roman" w:cs="Times New Roman"/>
          <w:vertAlign w:val="superscript"/>
        </w:rPr>
        <w:t>th</w:t>
      </w:r>
      <w:r w:rsidRPr="00A752D6">
        <w:rPr>
          <w:rFonts w:ascii="Times New Roman" w:hAnsi="Times New Roman" w:cs="Times New Roman"/>
        </w:rPr>
        <w:t xml:space="preserve"> Avenue, Spokane Valley, WA 99212, Fax: (509) 535-2863 – Attn: Human Resources. Email as one PDF Attachment to </w:t>
      </w:r>
      <w:hyperlink r:id="rId22" w:history="1">
        <w:r w:rsidRPr="00A752D6">
          <w:rPr>
            <w:rStyle w:val="Hyperlink"/>
            <w:rFonts w:ascii="Times New Roman" w:hAnsi="Times New Roman" w:cs="Times New Roman"/>
          </w:rPr>
          <w:t>roseg@healinglodge.org</w:t>
        </w:r>
      </w:hyperlink>
      <w:r w:rsidRPr="00A752D6">
        <w:rPr>
          <w:rFonts w:ascii="Times New Roman" w:hAnsi="Times New Roman" w:cs="Times New Roman"/>
        </w:rPr>
        <w:t xml:space="preserve">. For a complete copy of a job announcement visit </w:t>
      </w:r>
      <w:hyperlink r:id="rId23" w:history="1">
        <w:r w:rsidRPr="00A752D6">
          <w:rPr>
            <w:rStyle w:val="Hyperlink"/>
            <w:rFonts w:ascii="Times New Roman" w:hAnsi="Times New Roman" w:cs="Times New Roman"/>
          </w:rPr>
          <w:t>www.healinglodge.org</w:t>
        </w:r>
      </w:hyperlink>
      <w:r w:rsidRPr="00A752D6">
        <w:rPr>
          <w:rFonts w:ascii="Times New Roman" w:hAnsi="Times New Roman" w:cs="Times New Roman"/>
        </w:rPr>
        <w:t xml:space="preserve"> </w:t>
      </w:r>
    </w:p>
    <w:p w14:paraId="7EB45E3D" w14:textId="77777777" w:rsidR="00F409F4" w:rsidRPr="00A752D6" w:rsidRDefault="00F409F4" w:rsidP="002B6365">
      <w:pPr>
        <w:pStyle w:val="ListParagraph"/>
        <w:spacing w:after="120" w:line="240" w:lineRule="exact"/>
        <w:ind w:left="0"/>
        <w:jc w:val="both"/>
        <w:rPr>
          <w:rFonts w:ascii="Times New Roman" w:hAnsi="Times New Roman" w:cs="Times New Roman"/>
        </w:rPr>
      </w:pPr>
    </w:p>
    <w:p w14:paraId="2719B1A0" w14:textId="50082351" w:rsidR="00F409F4" w:rsidRPr="00A752D6" w:rsidRDefault="00F409F4" w:rsidP="002B6365">
      <w:pPr>
        <w:pStyle w:val="ListParagraph"/>
        <w:numPr>
          <w:ilvl w:val="0"/>
          <w:numId w:val="2"/>
        </w:numPr>
        <w:spacing w:after="120" w:line="240" w:lineRule="exact"/>
        <w:ind w:left="0"/>
        <w:jc w:val="both"/>
        <w:rPr>
          <w:rFonts w:ascii="Times New Roman" w:hAnsi="Times New Roman" w:cs="Times New Roman"/>
        </w:rPr>
      </w:pPr>
      <w:r w:rsidRPr="00A752D6">
        <w:rPr>
          <w:rFonts w:ascii="Times New Roman" w:hAnsi="Times New Roman" w:cs="Times New Roman"/>
          <w:b/>
          <w:u w:val="single"/>
        </w:rPr>
        <w:t>Marimn Health:</w:t>
      </w:r>
      <w:r w:rsidRPr="00A752D6">
        <w:rPr>
          <w:rFonts w:ascii="Times New Roman" w:hAnsi="Times New Roman" w:cs="Times New Roman"/>
        </w:rPr>
        <w:t xml:space="preserve"> For more information call (208) 686-1931 ext. 306; fax (208) 686-1146; </w:t>
      </w:r>
      <w:hyperlink r:id="rId24" w:history="1">
        <w:r w:rsidRPr="00A752D6">
          <w:rPr>
            <w:rStyle w:val="Hyperlink"/>
            <w:rFonts w:ascii="Times New Roman" w:hAnsi="Times New Roman" w:cs="Times New Roman"/>
          </w:rPr>
          <w:t>hr@bmc.portland.ihs.gov</w:t>
        </w:r>
      </w:hyperlink>
      <w:r w:rsidRPr="00A752D6">
        <w:rPr>
          <w:rFonts w:ascii="Times New Roman" w:hAnsi="Times New Roman" w:cs="Times New Roman"/>
        </w:rPr>
        <w:t xml:space="preserve">; website: </w:t>
      </w:r>
      <w:hyperlink r:id="rId25" w:history="1">
        <w:r w:rsidRPr="00A752D6">
          <w:rPr>
            <w:rStyle w:val="Hyperlink"/>
            <w:rFonts w:ascii="Times New Roman" w:hAnsi="Times New Roman" w:cs="Times New Roman"/>
          </w:rPr>
          <w:t>http://bmcwc.com/</w:t>
        </w:r>
      </w:hyperlink>
      <w:r w:rsidRPr="00A752D6">
        <w:rPr>
          <w:rFonts w:ascii="Times New Roman" w:hAnsi="Times New Roman" w:cs="Times New Roman"/>
        </w:rPr>
        <w:t xml:space="preserve"> </w:t>
      </w:r>
    </w:p>
    <w:p w14:paraId="633FBC21" w14:textId="77777777" w:rsidR="00F409F4" w:rsidRPr="00A752D6" w:rsidRDefault="00F409F4" w:rsidP="002B6365">
      <w:pPr>
        <w:pStyle w:val="ListParagraph"/>
        <w:spacing w:after="120" w:line="240" w:lineRule="exact"/>
        <w:ind w:left="0"/>
        <w:jc w:val="both"/>
        <w:rPr>
          <w:rFonts w:ascii="Times New Roman" w:hAnsi="Times New Roman" w:cs="Times New Roman"/>
        </w:rPr>
      </w:pPr>
    </w:p>
    <w:p w14:paraId="1FC006E4" w14:textId="7638DFE8" w:rsidR="00F409F4" w:rsidRPr="00A752D6" w:rsidRDefault="00F409F4" w:rsidP="002B6365">
      <w:pPr>
        <w:pStyle w:val="ListParagraph"/>
        <w:numPr>
          <w:ilvl w:val="0"/>
          <w:numId w:val="2"/>
        </w:numPr>
        <w:spacing w:after="120" w:line="240" w:lineRule="exact"/>
        <w:ind w:left="0"/>
        <w:jc w:val="both"/>
        <w:rPr>
          <w:rStyle w:val="Hyperlink"/>
          <w:rFonts w:ascii="Times New Roman" w:hAnsi="Times New Roman" w:cs="Times New Roman"/>
          <w:color w:val="auto"/>
          <w:u w:val="none"/>
        </w:rPr>
      </w:pPr>
      <w:r w:rsidRPr="00A752D6">
        <w:rPr>
          <w:rFonts w:ascii="Times New Roman" w:hAnsi="Times New Roman" w:cs="Times New Roman"/>
          <w:b/>
          <w:u w:val="single"/>
        </w:rPr>
        <w:t>Nightforce Optics</w:t>
      </w:r>
      <w:r w:rsidRPr="00A752D6">
        <w:rPr>
          <w:rFonts w:ascii="Times New Roman" w:hAnsi="Times New Roman" w:cs="Times New Roman"/>
        </w:rPr>
        <w:t xml:space="preserve">: 336 Hazen Lane, Orofino, ID 83544. Phone (208) 476-9814; website </w:t>
      </w:r>
      <w:hyperlink r:id="rId26" w:history="1">
        <w:r w:rsidRPr="00A752D6">
          <w:rPr>
            <w:rStyle w:val="Hyperlink"/>
            <w:rFonts w:ascii="Times New Roman" w:hAnsi="Times New Roman" w:cs="Times New Roman"/>
          </w:rPr>
          <w:t>https://nightforceoptics.applicantpro.com/jobs/</w:t>
        </w:r>
      </w:hyperlink>
    </w:p>
    <w:p w14:paraId="7EF2C409" w14:textId="77777777" w:rsidR="00F409F4" w:rsidRPr="00A752D6" w:rsidRDefault="00F409F4" w:rsidP="002B6365">
      <w:pPr>
        <w:pStyle w:val="ListParagraph"/>
        <w:spacing w:after="120" w:line="240" w:lineRule="exact"/>
        <w:ind w:left="0"/>
        <w:jc w:val="both"/>
        <w:rPr>
          <w:rStyle w:val="Hyperlink"/>
          <w:rFonts w:ascii="Times New Roman" w:hAnsi="Times New Roman" w:cs="Times New Roman"/>
          <w:color w:val="auto"/>
          <w:u w:val="none"/>
        </w:rPr>
      </w:pPr>
    </w:p>
    <w:p w14:paraId="24D52269" w14:textId="1013CAA5" w:rsidR="00F409F4" w:rsidRPr="00A752D6" w:rsidRDefault="00F409F4" w:rsidP="002B6365">
      <w:pPr>
        <w:pStyle w:val="ListParagraph"/>
        <w:numPr>
          <w:ilvl w:val="0"/>
          <w:numId w:val="2"/>
        </w:numPr>
        <w:tabs>
          <w:tab w:val="left" w:pos="3312"/>
        </w:tabs>
        <w:spacing w:after="120" w:line="240" w:lineRule="exact"/>
        <w:ind w:left="0"/>
        <w:jc w:val="both"/>
        <w:rPr>
          <w:rStyle w:val="Hyperlink"/>
          <w:rFonts w:ascii="Times New Roman" w:hAnsi="Times New Roman" w:cs="Times New Roman"/>
          <w:color w:val="auto"/>
          <w:u w:val="none"/>
        </w:rPr>
      </w:pPr>
      <w:r w:rsidRPr="00A752D6">
        <w:rPr>
          <w:rFonts w:ascii="Times New Roman" w:hAnsi="Times New Roman" w:cs="Times New Roman"/>
          <w:b/>
          <w:u w:val="single"/>
        </w:rPr>
        <w:t>Northwest Portland Area Indian Health Board:</w:t>
      </w:r>
      <w:r w:rsidRPr="00A752D6">
        <w:rPr>
          <w:rFonts w:ascii="Times New Roman" w:hAnsi="Times New Roman" w:cs="Times New Roman"/>
        </w:rPr>
        <w:t xml:space="preserve"> For further information call</w:t>
      </w:r>
      <w:r w:rsidRPr="00A752D6">
        <w:rPr>
          <w:rFonts w:ascii="Times New Roman" w:hAnsi="Times New Roman" w:cs="Times New Roman"/>
          <w:color w:val="222222"/>
          <w:shd w:val="clear" w:color="auto" w:fill="FFFFFF"/>
        </w:rPr>
        <w:t xml:space="preserve"> (503) 228-4185; Fax 503-228-8182; email </w:t>
      </w:r>
      <w:hyperlink r:id="rId27" w:history="1">
        <w:r w:rsidRPr="00A752D6">
          <w:rPr>
            <w:rStyle w:val="Hyperlink"/>
            <w:rFonts w:ascii="Times New Roman" w:hAnsi="Times New Roman" w:cs="Times New Roman"/>
          </w:rPr>
          <w:t>HR@npaihb.org</w:t>
        </w:r>
      </w:hyperlink>
      <w:r w:rsidRPr="00A752D6">
        <w:rPr>
          <w:rFonts w:ascii="Times New Roman" w:hAnsi="Times New Roman" w:cs="Times New Roman"/>
        </w:rPr>
        <w:t xml:space="preserve"> ; website </w:t>
      </w:r>
      <w:hyperlink r:id="rId28" w:history="1">
        <w:r w:rsidRPr="00A752D6">
          <w:rPr>
            <w:rStyle w:val="Hyperlink"/>
            <w:rFonts w:ascii="Times New Roman" w:hAnsi="Times New Roman" w:cs="Times New Roman"/>
          </w:rPr>
          <w:t>http://www.npaihb.org/</w:t>
        </w:r>
      </w:hyperlink>
    </w:p>
    <w:p w14:paraId="6251C813" w14:textId="77777777" w:rsidR="00F409F4" w:rsidRPr="00A752D6" w:rsidRDefault="00F409F4" w:rsidP="002B6365">
      <w:pPr>
        <w:pStyle w:val="ListParagraph"/>
        <w:tabs>
          <w:tab w:val="left" w:pos="3312"/>
        </w:tabs>
        <w:spacing w:after="120" w:line="240" w:lineRule="exact"/>
        <w:ind w:left="0"/>
        <w:jc w:val="both"/>
        <w:rPr>
          <w:rFonts w:ascii="Times New Roman" w:hAnsi="Times New Roman" w:cs="Times New Roman"/>
        </w:rPr>
      </w:pPr>
    </w:p>
    <w:p w14:paraId="1F95D7DC" w14:textId="4CCBBAF5" w:rsidR="00F409F4" w:rsidRPr="00A752D6" w:rsidRDefault="00F409F4" w:rsidP="002B6365">
      <w:pPr>
        <w:pStyle w:val="ListParagraph"/>
        <w:numPr>
          <w:ilvl w:val="0"/>
          <w:numId w:val="2"/>
        </w:numPr>
        <w:spacing w:after="120" w:line="240" w:lineRule="exact"/>
        <w:ind w:left="0"/>
        <w:jc w:val="both"/>
        <w:rPr>
          <w:rFonts w:ascii="Times New Roman" w:hAnsi="Times New Roman" w:cs="Times New Roman"/>
        </w:rPr>
      </w:pPr>
      <w:r w:rsidRPr="00A752D6">
        <w:rPr>
          <w:rFonts w:ascii="Times New Roman" w:hAnsi="Times New Roman" w:cs="Times New Roman"/>
          <w:b/>
          <w:u w:val="single"/>
        </w:rPr>
        <w:t>Puyallup Tribal Health Authority:</w:t>
      </w:r>
      <w:r w:rsidRPr="00A752D6">
        <w:rPr>
          <w:rFonts w:ascii="Times New Roman" w:hAnsi="Times New Roman" w:cs="Times New Roman"/>
        </w:rPr>
        <w:t xml:space="preserve"> 2209 East 32</w:t>
      </w:r>
      <w:r w:rsidRPr="00A752D6">
        <w:rPr>
          <w:rFonts w:ascii="Times New Roman" w:hAnsi="Times New Roman" w:cs="Times New Roman"/>
          <w:vertAlign w:val="superscript"/>
        </w:rPr>
        <w:t>nd</w:t>
      </w:r>
      <w:r w:rsidRPr="00A752D6">
        <w:rPr>
          <w:rFonts w:ascii="Times New Roman" w:hAnsi="Times New Roman" w:cs="Times New Roman"/>
        </w:rPr>
        <w:t xml:space="preserve"> Street, Bldg #4, Tacoma, WA 98404, for further information call (253) 893-0232 ext. 516; fax (253) 593-5479; website </w:t>
      </w:r>
      <w:hyperlink r:id="rId29" w:history="1">
        <w:r w:rsidRPr="00A752D6">
          <w:rPr>
            <w:rStyle w:val="Hyperlink"/>
            <w:rFonts w:ascii="Times New Roman" w:hAnsi="Times New Roman" w:cs="Times New Roman"/>
          </w:rPr>
          <w:t>http://www.eptha.com/</w:t>
        </w:r>
      </w:hyperlink>
      <w:r w:rsidRPr="00A752D6">
        <w:rPr>
          <w:rFonts w:ascii="Times New Roman" w:hAnsi="Times New Roman" w:cs="Times New Roman"/>
        </w:rPr>
        <w:t xml:space="preserve"> </w:t>
      </w:r>
    </w:p>
    <w:p w14:paraId="3ED03354" w14:textId="77777777" w:rsidR="00F409F4" w:rsidRPr="00A752D6" w:rsidRDefault="00F409F4" w:rsidP="00223BD6">
      <w:pPr>
        <w:pStyle w:val="ListParagraph"/>
        <w:spacing w:after="120" w:line="240" w:lineRule="exact"/>
        <w:ind w:left="0"/>
        <w:rPr>
          <w:rFonts w:ascii="Times New Roman" w:hAnsi="Times New Roman" w:cs="Times New Roman"/>
        </w:rPr>
      </w:pPr>
    </w:p>
    <w:p w14:paraId="5286D1DC" w14:textId="413C4C35" w:rsidR="00F409F4" w:rsidRPr="00A752D6" w:rsidRDefault="00F409F4" w:rsidP="00223BD6">
      <w:pPr>
        <w:pStyle w:val="ListParagraph"/>
        <w:numPr>
          <w:ilvl w:val="0"/>
          <w:numId w:val="2"/>
        </w:numPr>
        <w:spacing w:after="120" w:line="240" w:lineRule="exact"/>
        <w:ind w:left="0"/>
        <w:rPr>
          <w:rFonts w:ascii="Times New Roman" w:hAnsi="Times New Roman" w:cs="Times New Roman"/>
        </w:rPr>
      </w:pPr>
      <w:r w:rsidRPr="00A752D6">
        <w:rPr>
          <w:rFonts w:ascii="Times New Roman" w:hAnsi="Times New Roman" w:cs="Times New Roman"/>
          <w:b/>
          <w:u w:val="single"/>
        </w:rPr>
        <w:t>United States Department of Health and Human Services: Indian Health Services:</w:t>
      </w:r>
      <w:r w:rsidRPr="00A752D6">
        <w:rPr>
          <w:rFonts w:ascii="Times New Roman" w:hAnsi="Times New Roman" w:cs="Times New Roman"/>
        </w:rPr>
        <w:t xml:space="preserve">  Website </w:t>
      </w:r>
      <w:hyperlink r:id="rId30" w:history="1">
        <w:r w:rsidRPr="00A752D6">
          <w:rPr>
            <w:rStyle w:val="Hyperlink"/>
            <w:rFonts w:ascii="Times New Roman" w:hAnsi="Times New Roman" w:cs="Times New Roman"/>
          </w:rPr>
          <w:t>https://www.usajobs.gov/</w:t>
        </w:r>
      </w:hyperlink>
      <w:r w:rsidRPr="00A752D6">
        <w:rPr>
          <w:rFonts w:ascii="Times New Roman" w:hAnsi="Times New Roman" w:cs="Times New Roman"/>
        </w:rPr>
        <w:t xml:space="preserve"> </w:t>
      </w:r>
    </w:p>
    <w:p w14:paraId="414469CA" w14:textId="77777777" w:rsidR="00F409F4" w:rsidRPr="00A752D6" w:rsidRDefault="00F409F4" w:rsidP="00223BD6">
      <w:pPr>
        <w:pStyle w:val="ListParagraph"/>
        <w:spacing w:after="120" w:line="240" w:lineRule="exact"/>
        <w:ind w:left="0"/>
        <w:rPr>
          <w:rFonts w:ascii="Times New Roman" w:hAnsi="Times New Roman" w:cs="Times New Roman"/>
        </w:rPr>
      </w:pPr>
    </w:p>
    <w:p w14:paraId="192DD4F1" w14:textId="4C7E832D" w:rsidR="00F409F4" w:rsidRPr="00A752D6" w:rsidRDefault="00F409F4" w:rsidP="00223BD6">
      <w:pPr>
        <w:pStyle w:val="ListParagraph"/>
        <w:numPr>
          <w:ilvl w:val="0"/>
          <w:numId w:val="2"/>
        </w:numPr>
        <w:tabs>
          <w:tab w:val="left" w:pos="3312"/>
        </w:tabs>
        <w:spacing w:after="120" w:line="240" w:lineRule="exact"/>
        <w:ind w:left="0"/>
        <w:rPr>
          <w:rStyle w:val="Hyperlink"/>
          <w:rFonts w:ascii="Times New Roman" w:hAnsi="Times New Roman" w:cs="Times New Roman"/>
          <w:color w:val="auto"/>
          <w:u w:val="none"/>
        </w:rPr>
      </w:pPr>
      <w:r w:rsidRPr="00A752D6">
        <w:rPr>
          <w:rFonts w:ascii="Times New Roman" w:hAnsi="Times New Roman" w:cs="Times New Roman"/>
          <w:b/>
          <w:u w:val="single"/>
        </w:rPr>
        <w:t>Wildhorse Resort &amp; Casino:</w:t>
      </w:r>
      <w:r w:rsidRPr="00A752D6">
        <w:rPr>
          <w:rFonts w:ascii="Times New Roman" w:hAnsi="Times New Roman" w:cs="Times New Roman"/>
        </w:rPr>
        <w:t xml:space="preserve"> For further information visit website </w:t>
      </w:r>
      <w:hyperlink r:id="rId31" w:history="1">
        <w:r w:rsidRPr="00A752D6">
          <w:rPr>
            <w:rStyle w:val="Hyperlink"/>
            <w:rFonts w:ascii="Times New Roman" w:hAnsi="Times New Roman" w:cs="Times New Roman"/>
          </w:rPr>
          <w:t>http://www.wildhorseresort.com/footer/current-positions.html</w:t>
        </w:r>
      </w:hyperlink>
    </w:p>
    <w:p w14:paraId="2C7B4584" w14:textId="77777777" w:rsidR="00F409F4" w:rsidRPr="00A752D6" w:rsidRDefault="00F409F4" w:rsidP="00223BD6">
      <w:pPr>
        <w:pStyle w:val="ListParagraph"/>
        <w:tabs>
          <w:tab w:val="left" w:pos="3312"/>
        </w:tabs>
        <w:spacing w:after="120" w:line="240" w:lineRule="exact"/>
        <w:ind w:left="0"/>
        <w:rPr>
          <w:rFonts w:ascii="Times New Roman" w:hAnsi="Times New Roman" w:cs="Times New Roman"/>
        </w:rPr>
      </w:pPr>
    </w:p>
    <w:p w14:paraId="0E4EEA3C" w14:textId="1A209152" w:rsidR="00F409F4" w:rsidRPr="00A752D6" w:rsidRDefault="00F409F4" w:rsidP="00223BD6">
      <w:pPr>
        <w:pStyle w:val="ListParagraph"/>
        <w:numPr>
          <w:ilvl w:val="0"/>
          <w:numId w:val="2"/>
        </w:numPr>
        <w:tabs>
          <w:tab w:val="left" w:pos="3312"/>
        </w:tabs>
        <w:spacing w:after="120" w:line="240" w:lineRule="exact"/>
        <w:ind w:left="0"/>
        <w:rPr>
          <w:rStyle w:val="Hyperlink"/>
          <w:rFonts w:ascii="Times New Roman" w:hAnsi="Times New Roman" w:cs="Times New Roman"/>
          <w:color w:val="auto"/>
          <w:u w:val="none"/>
        </w:rPr>
      </w:pPr>
      <w:r w:rsidRPr="00A752D6">
        <w:rPr>
          <w:rFonts w:ascii="Times New Roman" w:hAnsi="Times New Roman" w:cs="Times New Roman"/>
          <w:b/>
          <w:u w:val="single"/>
        </w:rPr>
        <w:t>Yakama Nation:</w:t>
      </w:r>
      <w:r w:rsidRPr="00A752D6">
        <w:rPr>
          <w:rFonts w:ascii="Times New Roman" w:hAnsi="Times New Roman" w:cs="Times New Roman"/>
        </w:rPr>
        <w:t xml:space="preserve"> For further information contact (509) 865-5121; website </w:t>
      </w:r>
      <w:hyperlink r:id="rId32" w:history="1">
        <w:r w:rsidRPr="00A752D6">
          <w:rPr>
            <w:rStyle w:val="Hyperlink"/>
            <w:rFonts w:ascii="Times New Roman" w:hAnsi="Times New Roman" w:cs="Times New Roman"/>
          </w:rPr>
          <w:t>www.yakamanation-nsn.gov</w:t>
        </w:r>
      </w:hyperlink>
    </w:p>
    <w:p w14:paraId="6E73C191" w14:textId="77777777" w:rsidR="00F409F4" w:rsidRPr="00A752D6" w:rsidRDefault="00F409F4" w:rsidP="00223BD6">
      <w:pPr>
        <w:pStyle w:val="ListParagraph"/>
        <w:tabs>
          <w:tab w:val="left" w:pos="3312"/>
        </w:tabs>
        <w:spacing w:after="120" w:line="240" w:lineRule="exact"/>
        <w:ind w:left="0"/>
        <w:rPr>
          <w:rFonts w:ascii="Times New Roman" w:hAnsi="Times New Roman" w:cs="Times New Roman"/>
        </w:rPr>
      </w:pPr>
    </w:p>
    <w:p w14:paraId="7C8298AB" w14:textId="374D2221" w:rsidR="0079672F" w:rsidRPr="0079672F" w:rsidRDefault="00F409F4" w:rsidP="00223BD6">
      <w:pPr>
        <w:pStyle w:val="ListParagraph"/>
        <w:numPr>
          <w:ilvl w:val="0"/>
          <w:numId w:val="2"/>
        </w:numPr>
        <w:spacing w:after="120" w:line="240" w:lineRule="exact"/>
        <w:ind w:left="0"/>
        <w:rPr>
          <w:rFonts w:ascii="Times New Roman" w:hAnsi="Times New Roman" w:cs="Times New Roman"/>
        </w:rPr>
      </w:pPr>
      <w:r w:rsidRPr="00A752D6">
        <w:rPr>
          <w:rFonts w:ascii="Times New Roman" w:hAnsi="Times New Roman" w:cs="Times New Roman"/>
          <w:b/>
          <w:u w:val="single"/>
        </w:rPr>
        <w:t>Yellowhawk Tribal Health Center:</w:t>
      </w:r>
      <w:r w:rsidRPr="00A752D6">
        <w:rPr>
          <w:rFonts w:ascii="Times New Roman" w:hAnsi="Times New Roman" w:cs="Times New Roman"/>
        </w:rPr>
        <w:t xml:space="preserve"> For more information call (541) 240-8713; </w:t>
      </w:r>
      <w:hyperlink r:id="rId33" w:history="1">
        <w:r w:rsidRPr="00A752D6">
          <w:rPr>
            <w:rStyle w:val="Hyperlink"/>
            <w:rFonts w:ascii="Times New Roman" w:hAnsi="Times New Roman" w:cs="Times New Roman"/>
            <w:bCs/>
            <w:color w:val="0000FF"/>
            <w:bdr w:val="none" w:sz="0" w:space="0" w:color="auto" w:frame="1"/>
            <w:shd w:val="clear" w:color="auto" w:fill="FFFFFF"/>
          </w:rPr>
          <w:t>HRRecruiter@Yellowhawk.org</w:t>
        </w:r>
      </w:hyperlink>
      <w:r w:rsidRPr="00A752D6">
        <w:rPr>
          <w:rStyle w:val="Strong"/>
          <w:rFonts w:ascii="Times New Roman" w:hAnsi="Times New Roman" w:cs="Times New Roman"/>
          <w:b w:val="0"/>
          <w:bdr w:val="none" w:sz="0" w:space="0" w:color="auto" w:frame="1"/>
          <w:shd w:val="clear" w:color="auto" w:fill="FFFFFF"/>
        </w:rPr>
        <w:t>; w</w:t>
      </w:r>
      <w:r w:rsidRPr="00A752D6">
        <w:rPr>
          <w:rFonts w:ascii="Times New Roman" w:hAnsi="Times New Roman" w:cs="Times New Roman"/>
        </w:rPr>
        <w:t xml:space="preserve">ebsite </w:t>
      </w:r>
      <w:hyperlink r:id="rId34" w:history="1">
        <w:r w:rsidRPr="00A752D6">
          <w:rPr>
            <w:rStyle w:val="Hyperlink"/>
            <w:rFonts w:ascii="Times New Roman" w:hAnsi="Times New Roman" w:cs="Times New Roman"/>
          </w:rPr>
          <w:t>http://www.yellowhawk.org/</w:t>
        </w:r>
      </w:hyperlink>
      <w:r w:rsidRPr="00A752D6">
        <w:rPr>
          <w:rFonts w:ascii="Times New Roman" w:hAnsi="Times New Roman" w:cs="Times New Roman"/>
        </w:rPr>
        <w:t xml:space="preserve"> </w:t>
      </w:r>
    </w:p>
    <w:sectPr w:rsidR="0079672F" w:rsidRPr="0079672F" w:rsidSect="002C6AA9">
      <w:foot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BB41A" w14:textId="77777777" w:rsidR="00C82BA8" w:rsidRDefault="00C82BA8" w:rsidP="005F0DF0">
      <w:pPr>
        <w:spacing w:after="0" w:line="240" w:lineRule="auto"/>
      </w:pPr>
      <w:r>
        <w:separator/>
      </w:r>
    </w:p>
  </w:endnote>
  <w:endnote w:type="continuationSeparator" w:id="0">
    <w:p w14:paraId="78D766B2" w14:textId="77777777" w:rsidR="00C82BA8" w:rsidRDefault="00C82BA8" w:rsidP="005F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43BA2" w14:textId="77777777" w:rsidR="00C82BA8" w:rsidRPr="005F0DF0" w:rsidRDefault="00C82BA8">
    <w:pPr>
      <w:pStyle w:val="Footer"/>
      <w:jc w:val="center"/>
      <w:rPr>
        <w:rFonts w:ascii="Calibri Light" w:hAnsi="Calibri Light"/>
        <w:i/>
        <w:color w:val="5B9BD5" w:themeColor="accent1"/>
      </w:rPr>
    </w:pPr>
    <w:r>
      <w:rPr>
        <w:rFonts w:ascii="Calibri Light" w:hAnsi="Calibri Light"/>
        <w:i/>
        <w:color w:val="5B9BD5" w:themeColor="accent1"/>
      </w:rPr>
      <w:tab/>
    </w:r>
    <w:r>
      <w:rPr>
        <w:rFonts w:ascii="Calibri Light" w:hAnsi="Calibri Light"/>
        <w:i/>
        <w:color w:val="5B9BD5" w:themeColor="accent1"/>
      </w:rPr>
      <w:tab/>
    </w:r>
    <w:r w:rsidRPr="005F0DF0">
      <w:rPr>
        <w:rFonts w:ascii="Calibri Light" w:hAnsi="Calibri Light"/>
        <w:i/>
        <w:color w:val="5B9BD5" w:themeColor="accent1"/>
      </w:rPr>
      <w:t xml:space="preserve">Page </w:t>
    </w:r>
    <w:r w:rsidRPr="005F0DF0">
      <w:rPr>
        <w:rFonts w:ascii="Calibri Light" w:hAnsi="Calibri Light"/>
        <w:i/>
        <w:color w:val="5B9BD5" w:themeColor="accent1"/>
      </w:rPr>
      <w:fldChar w:fldCharType="begin"/>
    </w:r>
    <w:r w:rsidRPr="005F0DF0">
      <w:rPr>
        <w:rFonts w:ascii="Calibri Light" w:hAnsi="Calibri Light"/>
        <w:i/>
        <w:color w:val="5B9BD5" w:themeColor="accent1"/>
      </w:rPr>
      <w:instrText xml:space="preserve"> PAGE  \* Arabic  \* MERGEFORMAT </w:instrText>
    </w:r>
    <w:r w:rsidRPr="005F0DF0">
      <w:rPr>
        <w:rFonts w:ascii="Calibri Light" w:hAnsi="Calibri Light"/>
        <w:i/>
        <w:color w:val="5B9BD5" w:themeColor="accent1"/>
      </w:rPr>
      <w:fldChar w:fldCharType="separate"/>
    </w:r>
    <w:r>
      <w:rPr>
        <w:rFonts w:ascii="Calibri Light" w:hAnsi="Calibri Light"/>
        <w:i/>
        <w:noProof/>
        <w:color w:val="5B9BD5" w:themeColor="accent1"/>
      </w:rPr>
      <w:t>6</w:t>
    </w:r>
    <w:r w:rsidRPr="005F0DF0">
      <w:rPr>
        <w:rFonts w:ascii="Calibri Light" w:hAnsi="Calibri Light"/>
        <w:i/>
        <w:color w:val="5B9BD5" w:themeColor="accent1"/>
      </w:rPr>
      <w:fldChar w:fldCharType="end"/>
    </w:r>
    <w:r w:rsidRPr="005F0DF0">
      <w:rPr>
        <w:rFonts w:ascii="Calibri Light" w:hAnsi="Calibri Light"/>
        <w:i/>
        <w:color w:val="5B9BD5" w:themeColor="accent1"/>
      </w:rPr>
      <w:t xml:space="preserve"> of </w:t>
    </w:r>
    <w:r w:rsidRPr="005F0DF0">
      <w:rPr>
        <w:rFonts w:ascii="Calibri Light" w:hAnsi="Calibri Light"/>
        <w:i/>
        <w:color w:val="5B9BD5" w:themeColor="accent1"/>
      </w:rPr>
      <w:fldChar w:fldCharType="begin"/>
    </w:r>
    <w:r w:rsidRPr="005F0DF0">
      <w:rPr>
        <w:rFonts w:ascii="Calibri Light" w:hAnsi="Calibri Light"/>
        <w:i/>
        <w:color w:val="5B9BD5" w:themeColor="accent1"/>
      </w:rPr>
      <w:instrText xml:space="preserve"> NUMPAGES  \* Arabic  \* MERGEFORMAT </w:instrText>
    </w:r>
    <w:r w:rsidRPr="005F0DF0">
      <w:rPr>
        <w:rFonts w:ascii="Calibri Light" w:hAnsi="Calibri Light"/>
        <w:i/>
        <w:color w:val="5B9BD5" w:themeColor="accent1"/>
      </w:rPr>
      <w:fldChar w:fldCharType="separate"/>
    </w:r>
    <w:r>
      <w:rPr>
        <w:rFonts w:ascii="Calibri Light" w:hAnsi="Calibri Light"/>
        <w:i/>
        <w:noProof/>
        <w:color w:val="5B9BD5" w:themeColor="accent1"/>
      </w:rPr>
      <w:t>6</w:t>
    </w:r>
    <w:r w:rsidRPr="005F0DF0">
      <w:rPr>
        <w:rFonts w:ascii="Calibri Light" w:hAnsi="Calibri Light"/>
        <w:i/>
        <w:color w:val="5B9BD5" w:themeColor="accent1"/>
      </w:rPr>
      <w:fldChar w:fldCharType="end"/>
    </w:r>
  </w:p>
  <w:p w14:paraId="3F907ADC" w14:textId="77777777" w:rsidR="00C82BA8" w:rsidRDefault="00C82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A91F5" w14:textId="77777777" w:rsidR="00C82BA8" w:rsidRDefault="00C82BA8" w:rsidP="005F0DF0">
      <w:pPr>
        <w:spacing w:after="0" w:line="240" w:lineRule="auto"/>
      </w:pPr>
      <w:r>
        <w:separator/>
      </w:r>
    </w:p>
  </w:footnote>
  <w:footnote w:type="continuationSeparator" w:id="0">
    <w:p w14:paraId="4CEB82A3" w14:textId="77777777" w:rsidR="00C82BA8" w:rsidRDefault="00C82BA8" w:rsidP="005F0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21AC0"/>
    <w:multiLevelType w:val="hybridMultilevel"/>
    <w:tmpl w:val="20CE08D4"/>
    <w:lvl w:ilvl="0" w:tplc="B414EE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174C5"/>
    <w:multiLevelType w:val="hybridMultilevel"/>
    <w:tmpl w:val="580C3308"/>
    <w:lvl w:ilvl="0" w:tplc="45D8E8AC">
      <w:start w:val="1"/>
      <w:numFmt w:val="bullet"/>
      <w:lvlText w:val=""/>
      <w:lvlJc w:val="left"/>
      <w:pPr>
        <w:ind w:left="216" w:hanging="216"/>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9F37DC"/>
    <w:multiLevelType w:val="multilevel"/>
    <w:tmpl w:val="DE0E7F78"/>
    <w:lvl w:ilvl="0">
      <w:start w:val="1"/>
      <w:numFmt w:val="bullet"/>
      <w:lvlText w:val=""/>
      <w:lvlJc w:val="left"/>
      <w:pPr>
        <w:ind w:left="216" w:hanging="216"/>
      </w:pPr>
      <w:rPr>
        <w:rFonts w:ascii="Wingdings" w:hAnsi="Wingdings" w:hint="default"/>
        <w:sz w:val="20"/>
        <w:szCs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CDB62B2"/>
    <w:multiLevelType w:val="hybridMultilevel"/>
    <w:tmpl w:val="88C0AC1A"/>
    <w:lvl w:ilvl="0" w:tplc="D7521DB0">
      <w:start w:val="1"/>
      <w:numFmt w:val="bullet"/>
      <w:lvlText w:val=""/>
      <w:lvlJc w:val="left"/>
      <w:pPr>
        <w:ind w:left="216" w:hanging="216"/>
      </w:pPr>
      <w:rPr>
        <w:rFonts w:ascii="Wingdings" w:hAnsi="Wingdings" w:hint="default"/>
        <w:sz w:val="20"/>
        <w:szCs w:val="20"/>
      </w:rPr>
    </w:lvl>
    <w:lvl w:ilvl="1" w:tplc="F5E0149E">
      <w:start w:val="1"/>
      <w:numFmt w:val="bullet"/>
      <w:lvlText w:val=""/>
      <w:lvlJc w:val="left"/>
      <w:pPr>
        <w:ind w:left="1080" w:hanging="360"/>
      </w:pPr>
      <w:rPr>
        <w:rFonts w:ascii="Wingdings" w:hAnsi="Wingdings" w:hint="default"/>
        <w:b/>
        <w:color w:val="FF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488"/>
    <w:rsid w:val="00000DFB"/>
    <w:rsid w:val="00001C69"/>
    <w:rsid w:val="00006F2D"/>
    <w:rsid w:val="0001071D"/>
    <w:rsid w:val="000131EF"/>
    <w:rsid w:val="00021213"/>
    <w:rsid w:val="00024A1E"/>
    <w:rsid w:val="00025638"/>
    <w:rsid w:val="0003690E"/>
    <w:rsid w:val="00036AEC"/>
    <w:rsid w:val="000463A0"/>
    <w:rsid w:val="000478C6"/>
    <w:rsid w:val="00055097"/>
    <w:rsid w:val="000607E9"/>
    <w:rsid w:val="00061F5D"/>
    <w:rsid w:val="00062795"/>
    <w:rsid w:val="0006398D"/>
    <w:rsid w:val="000642CA"/>
    <w:rsid w:val="00065333"/>
    <w:rsid w:val="00066E8E"/>
    <w:rsid w:val="0006764E"/>
    <w:rsid w:val="00071B16"/>
    <w:rsid w:val="00071E1B"/>
    <w:rsid w:val="0007718A"/>
    <w:rsid w:val="00081FF6"/>
    <w:rsid w:val="00087158"/>
    <w:rsid w:val="00091A95"/>
    <w:rsid w:val="00092CC9"/>
    <w:rsid w:val="000958A4"/>
    <w:rsid w:val="000968F0"/>
    <w:rsid w:val="000A27EA"/>
    <w:rsid w:val="000A4FDF"/>
    <w:rsid w:val="000A7315"/>
    <w:rsid w:val="000B02DA"/>
    <w:rsid w:val="000B0667"/>
    <w:rsid w:val="000B3776"/>
    <w:rsid w:val="000B37B5"/>
    <w:rsid w:val="000B4B59"/>
    <w:rsid w:val="000C6012"/>
    <w:rsid w:val="000D298A"/>
    <w:rsid w:val="000D3FC2"/>
    <w:rsid w:val="000D5104"/>
    <w:rsid w:val="000F3E62"/>
    <w:rsid w:val="0010501C"/>
    <w:rsid w:val="0010692F"/>
    <w:rsid w:val="00114149"/>
    <w:rsid w:val="00117680"/>
    <w:rsid w:val="00123FE0"/>
    <w:rsid w:val="001371AC"/>
    <w:rsid w:val="001419F0"/>
    <w:rsid w:val="00152E69"/>
    <w:rsid w:val="001574BA"/>
    <w:rsid w:val="0016279F"/>
    <w:rsid w:val="0016541B"/>
    <w:rsid w:val="00165582"/>
    <w:rsid w:val="00174D33"/>
    <w:rsid w:val="00175439"/>
    <w:rsid w:val="00175D21"/>
    <w:rsid w:val="0017687B"/>
    <w:rsid w:val="00176FB1"/>
    <w:rsid w:val="00181F69"/>
    <w:rsid w:val="001826BF"/>
    <w:rsid w:val="0018359E"/>
    <w:rsid w:val="0019674A"/>
    <w:rsid w:val="001A24C2"/>
    <w:rsid w:val="001A2D11"/>
    <w:rsid w:val="001A73E6"/>
    <w:rsid w:val="001A7631"/>
    <w:rsid w:val="001B157D"/>
    <w:rsid w:val="001C06F0"/>
    <w:rsid w:val="001C57C2"/>
    <w:rsid w:val="001D2F4B"/>
    <w:rsid w:val="001D3ED8"/>
    <w:rsid w:val="001E0BFD"/>
    <w:rsid w:val="001E4846"/>
    <w:rsid w:val="001F12A3"/>
    <w:rsid w:val="001F3C45"/>
    <w:rsid w:val="001F5D9F"/>
    <w:rsid w:val="001F74F5"/>
    <w:rsid w:val="00202D99"/>
    <w:rsid w:val="00203AEF"/>
    <w:rsid w:val="0020552E"/>
    <w:rsid w:val="002058D5"/>
    <w:rsid w:val="0021031C"/>
    <w:rsid w:val="002151D8"/>
    <w:rsid w:val="002153C0"/>
    <w:rsid w:val="0021744D"/>
    <w:rsid w:val="0022053A"/>
    <w:rsid w:val="00223BD6"/>
    <w:rsid w:val="0022772E"/>
    <w:rsid w:val="00235300"/>
    <w:rsid w:val="00236551"/>
    <w:rsid w:val="00255114"/>
    <w:rsid w:val="002559CB"/>
    <w:rsid w:val="002567BF"/>
    <w:rsid w:val="00264DCF"/>
    <w:rsid w:val="00267B58"/>
    <w:rsid w:val="00267DB2"/>
    <w:rsid w:val="00273FD8"/>
    <w:rsid w:val="002801E9"/>
    <w:rsid w:val="00281180"/>
    <w:rsid w:val="0028615D"/>
    <w:rsid w:val="002909FD"/>
    <w:rsid w:val="00294DD9"/>
    <w:rsid w:val="00297E1E"/>
    <w:rsid w:val="002A1E3B"/>
    <w:rsid w:val="002B1C77"/>
    <w:rsid w:val="002B3175"/>
    <w:rsid w:val="002B6365"/>
    <w:rsid w:val="002C02FD"/>
    <w:rsid w:val="002C052D"/>
    <w:rsid w:val="002C44DC"/>
    <w:rsid w:val="002C6AA9"/>
    <w:rsid w:val="002D1B15"/>
    <w:rsid w:val="002E0F27"/>
    <w:rsid w:val="002E1300"/>
    <w:rsid w:val="002E2887"/>
    <w:rsid w:val="002E3681"/>
    <w:rsid w:val="002E374D"/>
    <w:rsid w:val="002E7FB5"/>
    <w:rsid w:val="002F163B"/>
    <w:rsid w:val="002F7C16"/>
    <w:rsid w:val="00302929"/>
    <w:rsid w:val="0030442F"/>
    <w:rsid w:val="0030570E"/>
    <w:rsid w:val="003137D6"/>
    <w:rsid w:val="003156FF"/>
    <w:rsid w:val="00322E08"/>
    <w:rsid w:val="00325C71"/>
    <w:rsid w:val="00330D05"/>
    <w:rsid w:val="00330D94"/>
    <w:rsid w:val="0034183C"/>
    <w:rsid w:val="00341B2B"/>
    <w:rsid w:val="00346499"/>
    <w:rsid w:val="00347D87"/>
    <w:rsid w:val="00350474"/>
    <w:rsid w:val="00353164"/>
    <w:rsid w:val="0035436B"/>
    <w:rsid w:val="0035563B"/>
    <w:rsid w:val="003568DC"/>
    <w:rsid w:val="0036242E"/>
    <w:rsid w:val="00362B56"/>
    <w:rsid w:val="00363E36"/>
    <w:rsid w:val="0036409B"/>
    <w:rsid w:val="00366B6F"/>
    <w:rsid w:val="00373016"/>
    <w:rsid w:val="00380617"/>
    <w:rsid w:val="00386579"/>
    <w:rsid w:val="003A22E9"/>
    <w:rsid w:val="003A3ED8"/>
    <w:rsid w:val="003A6336"/>
    <w:rsid w:val="003B14EF"/>
    <w:rsid w:val="003B3371"/>
    <w:rsid w:val="003B608E"/>
    <w:rsid w:val="003C144C"/>
    <w:rsid w:val="003C2D2B"/>
    <w:rsid w:val="003C3BDE"/>
    <w:rsid w:val="003C4298"/>
    <w:rsid w:val="003C6A84"/>
    <w:rsid w:val="003E2E87"/>
    <w:rsid w:val="003F2D33"/>
    <w:rsid w:val="003F4BA9"/>
    <w:rsid w:val="003F4EBB"/>
    <w:rsid w:val="004031D8"/>
    <w:rsid w:val="00404193"/>
    <w:rsid w:val="00412180"/>
    <w:rsid w:val="00412752"/>
    <w:rsid w:val="0041425D"/>
    <w:rsid w:val="00416396"/>
    <w:rsid w:val="00422BBD"/>
    <w:rsid w:val="00426DA1"/>
    <w:rsid w:val="004322E5"/>
    <w:rsid w:val="0044028F"/>
    <w:rsid w:val="004421C0"/>
    <w:rsid w:val="004424BA"/>
    <w:rsid w:val="004463A6"/>
    <w:rsid w:val="00446A2C"/>
    <w:rsid w:val="00452C1D"/>
    <w:rsid w:val="004567A3"/>
    <w:rsid w:val="00457E1B"/>
    <w:rsid w:val="00462954"/>
    <w:rsid w:val="00466CE3"/>
    <w:rsid w:val="00481F4B"/>
    <w:rsid w:val="00492539"/>
    <w:rsid w:val="004A3222"/>
    <w:rsid w:val="004B1678"/>
    <w:rsid w:val="004B3837"/>
    <w:rsid w:val="004B3BCF"/>
    <w:rsid w:val="004B474B"/>
    <w:rsid w:val="004B4ABE"/>
    <w:rsid w:val="004C07BB"/>
    <w:rsid w:val="004C1042"/>
    <w:rsid w:val="004C3ECD"/>
    <w:rsid w:val="004D5F83"/>
    <w:rsid w:val="004D7081"/>
    <w:rsid w:val="004E1515"/>
    <w:rsid w:val="004E1FE8"/>
    <w:rsid w:val="004E3220"/>
    <w:rsid w:val="004F03A1"/>
    <w:rsid w:val="004F0E6B"/>
    <w:rsid w:val="004F1200"/>
    <w:rsid w:val="004F2549"/>
    <w:rsid w:val="004F5D43"/>
    <w:rsid w:val="00500E26"/>
    <w:rsid w:val="0050189E"/>
    <w:rsid w:val="00503AB9"/>
    <w:rsid w:val="005072C3"/>
    <w:rsid w:val="00513288"/>
    <w:rsid w:val="005174AE"/>
    <w:rsid w:val="00520E57"/>
    <w:rsid w:val="00524D79"/>
    <w:rsid w:val="00526357"/>
    <w:rsid w:val="00526A81"/>
    <w:rsid w:val="005317C7"/>
    <w:rsid w:val="005327DB"/>
    <w:rsid w:val="00537093"/>
    <w:rsid w:val="00540488"/>
    <w:rsid w:val="0055578E"/>
    <w:rsid w:val="00564ADE"/>
    <w:rsid w:val="005651CE"/>
    <w:rsid w:val="005656CE"/>
    <w:rsid w:val="005840BE"/>
    <w:rsid w:val="00591A5C"/>
    <w:rsid w:val="005A2255"/>
    <w:rsid w:val="005A2FB7"/>
    <w:rsid w:val="005B0015"/>
    <w:rsid w:val="005B1723"/>
    <w:rsid w:val="005B5C89"/>
    <w:rsid w:val="005B635C"/>
    <w:rsid w:val="005C07E6"/>
    <w:rsid w:val="005C0C3B"/>
    <w:rsid w:val="005C250A"/>
    <w:rsid w:val="005C795C"/>
    <w:rsid w:val="005D23FC"/>
    <w:rsid w:val="005D465C"/>
    <w:rsid w:val="005D7311"/>
    <w:rsid w:val="005E6849"/>
    <w:rsid w:val="005F0DF0"/>
    <w:rsid w:val="005F18AC"/>
    <w:rsid w:val="005F5454"/>
    <w:rsid w:val="005F6222"/>
    <w:rsid w:val="00602054"/>
    <w:rsid w:val="00602FBE"/>
    <w:rsid w:val="00603F9B"/>
    <w:rsid w:val="00604DF0"/>
    <w:rsid w:val="00607622"/>
    <w:rsid w:val="00607BA2"/>
    <w:rsid w:val="0062047E"/>
    <w:rsid w:val="0062571B"/>
    <w:rsid w:val="00630D3E"/>
    <w:rsid w:val="00635600"/>
    <w:rsid w:val="00642B67"/>
    <w:rsid w:val="0064321B"/>
    <w:rsid w:val="00654188"/>
    <w:rsid w:val="00657520"/>
    <w:rsid w:val="006622E3"/>
    <w:rsid w:val="006749C4"/>
    <w:rsid w:val="00683AE7"/>
    <w:rsid w:val="00683D53"/>
    <w:rsid w:val="0068536B"/>
    <w:rsid w:val="00693867"/>
    <w:rsid w:val="00696D84"/>
    <w:rsid w:val="006A148B"/>
    <w:rsid w:val="006A16FC"/>
    <w:rsid w:val="006A7593"/>
    <w:rsid w:val="006B2864"/>
    <w:rsid w:val="006B4092"/>
    <w:rsid w:val="006B4404"/>
    <w:rsid w:val="006C7664"/>
    <w:rsid w:val="006D2349"/>
    <w:rsid w:val="006D23AD"/>
    <w:rsid w:val="006D7406"/>
    <w:rsid w:val="006E48E6"/>
    <w:rsid w:val="006F594B"/>
    <w:rsid w:val="006F6621"/>
    <w:rsid w:val="0070094F"/>
    <w:rsid w:val="0070347A"/>
    <w:rsid w:val="0070378A"/>
    <w:rsid w:val="007054C8"/>
    <w:rsid w:val="00714339"/>
    <w:rsid w:val="00717F1B"/>
    <w:rsid w:val="007209EB"/>
    <w:rsid w:val="00724E9E"/>
    <w:rsid w:val="00736EEC"/>
    <w:rsid w:val="00745C19"/>
    <w:rsid w:val="007502C2"/>
    <w:rsid w:val="007528F2"/>
    <w:rsid w:val="00755952"/>
    <w:rsid w:val="0075734B"/>
    <w:rsid w:val="00762C00"/>
    <w:rsid w:val="0076395C"/>
    <w:rsid w:val="00766DE3"/>
    <w:rsid w:val="00767C71"/>
    <w:rsid w:val="00770828"/>
    <w:rsid w:val="00772398"/>
    <w:rsid w:val="007728C3"/>
    <w:rsid w:val="00773A83"/>
    <w:rsid w:val="0078005A"/>
    <w:rsid w:val="00780B2A"/>
    <w:rsid w:val="00782C3B"/>
    <w:rsid w:val="007905C1"/>
    <w:rsid w:val="0079672F"/>
    <w:rsid w:val="0079676A"/>
    <w:rsid w:val="00797EA5"/>
    <w:rsid w:val="007A6989"/>
    <w:rsid w:val="007B0942"/>
    <w:rsid w:val="007B2B59"/>
    <w:rsid w:val="007B313E"/>
    <w:rsid w:val="007B43DA"/>
    <w:rsid w:val="007B75F9"/>
    <w:rsid w:val="007C085D"/>
    <w:rsid w:val="007D5770"/>
    <w:rsid w:val="007D610D"/>
    <w:rsid w:val="007D66F2"/>
    <w:rsid w:val="007D689B"/>
    <w:rsid w:val="007D77A4"/>
    <w:rsid w:val="007E1944"/>
    <w:rsid w:val="007E3127"/>
    <w:rsid w:val="007E44CB"/>
    <w:rsid w:val="007E725C"/>
    <w:rsid w:val="007F2228"/>
    <w:rsid w:val="007F3EA5"/>
    <w:rsid w:val="007F4777"/>
    <w:rsid w:val="007F534A"/>
    <w:rsid w:val="007F7963"/>
    <w:rsid w:val="00800295"/>
    <w:rsid w:val="008023A8"/>
    <w:rsid w:val="008067EA"/>
    <w:rsid w:val="00806F8E"/>
    <w:rsid w:val="00814A80"/>
    <w:rsid w:val="00814D96"/>
    <w:rsid w:val="00823D8A"/>
    <w:rsid w:val="0082410A"/>
    <w:rsid w:val="00826D04"/>
    <w:rsid w:val="0083272D"/>
    <w:rsid w:val="00840C59"/>
    <w:rsid w:val="00843C88"/>
    <w:rsid w:val="00846246"/>
    <w:rsid w:val="00852CD1"/>
    <w:rsid w:val="00856644"/>
    <w:rsid w:val="008653F8"/>
    <w:rsid w:val="00871167"/>
    <w:rsid w:val="00871EE0"/>
    <w:rsid w:val="00873258"/>
    <w:rsid w:val="00875754"/>
    <w:rsid w:val="00877739"/>
    <w:rsid w:val="00882597"/>
    <w:rsid w:val="00897CBF"/>
    <w:rsid w:val="008B3AEF"/>
    <w:rsid w:val="008B57AF"/>
    <w:rsid w:val="008B69B4"/>
    <w:rsid w:val="008C169C"/>
    <w:rsid w:val="008C292C"/>
    <w:rsid w:val="008C2B48"/>
    <w:rsid w:val="008C561F"/>
    <w:rsid w:val="008C7DDF"/>
    <w:rsid w:val="008D4836"/>
    <w:rsid w:val="008D7BD3"/>
    <w:rsid w:val="008E4F60"/>
    <w:rsid w:val="008E6A27"/>
    <w:rsid w:val="008F2B64"/>
    <w:rsid w:val="008F493C"/>
    <w:rsid w:val="008F5164"/>
    <w:rsid w:val="008F517B"/>
    <w:rsid w:val="0090070B"/>
    <w:rsid w:val="00900AA2"/>
    <w:rsid w:val="00903803"/>
    <w:rsid w:val="0091116F"/>
    <w:rsid w:val="00912B83"/>
    <w:rsid w:val="009171B9"/>
    <w:rsid w:val="00920BD4"/>
    <w:rsid w:val="00923E12"/>
    <w:rsid w:val="0092592F"/>
    <w:rsid w:val="009327DC"/>
    <w:rsid w:val="00956867"/>
    <w:rsid w:val="009571C5"/>
    <w:rsid w:val="00957DEB"/>
    <w:rsid w:val="009623E3"/>
    <w:rsid w:val="00965D23"/>
    <w:rsid w:val="0097008B"/>
    <w:rsid w:val="00971899"/>
    <w:rsid w:val="0097349A"/>
    <w:rsid w:val="00976A59"/>
    <w:rsid w:val="0098162E"/>
    <w:rsid w:val="0098380F"/>
    <w:rsid w:val="0098583A"/>
    <w:rsid w:val="00991CA1"/>
    <w:rsid w:val="0099273F"/>
    <w:rsid w:val="009A449C"/>
    <w:rsid w:val="009A6571"/>
    <w:rsid w:val="009A76FD"/>
    <w:rsid w:val="009B5CE6"/>
    <w:rsid w:val="009C1012"/>
    <w:rsid w:val="009C1D8E"/>
    <w:rsid w:val="009C2E3E"/>
    <w:rsid w:val="009C59C4"/>
    <w:rsid w:val="009C62CF"/>
    <w:rsid w:val="009C6FF6"/>
    <w:rsid w:val="009D0065"/>
    <w:rsid w:val="009F1E70"/>
    <w:rsid w:val="009F264C"/>
    <w:rsid w:val="00A002A8"/>
    <w:rsid w:val="00A008B6"/>
    <w:rsid w:val="00A05A6D"/>
    <w:rsid w:val="00A11ED0"/>
    <w:rsid w:val="00A128FF"/>
    <w:rsid w:val="00A13DFB"/>
    <w:rsid w:val="00A2502B"/>
    <w:rsid w:val="00A36561"/>
    <w:rsid w:val="00A37837"/>
    <w:rsid w:val="00A43DE2"/>
    <w:rsid w:val="00A44DC9"/>
    <w:rsid w:val="00A47B1F"/>
    <w:rsid w:val="00A515C1"/>
    <w:rsid w:val="00A538F5"/>
    <w:rsid w:val="00A5401C"/>
    <w:rsid w:val="00A60B3A"/>
    <w:rsid w:val="00A61EC3"/>
    <w:rsid w:val="00A63D35"/>
    <w:rsid w:val="00A70BE2"/>
    <w:rsid w:val="00A752D6"/>
    <w:rsid w:val="00A7537C"/>
    <w:rsid w:val="00A763D2"/>
    <w:rsid w:val="00A81324"/>
    <w:rsid w:val="00A87792"/>
    <w:rsid w:val="00AA221A"/>
    <w:rsid w:val="00AA3AB4"/>
    <w:rsid w:val="00AA596F"/>
    <w:rsid w:val="00AA6363"/>
    <w:rsid w:val="00AA7AAA"/>
    <w:rsid w:val="00AB23AA"/>
    <w:rsid w:val="00AB2D7A"/>
    <w:rsid w:val="00AB6C9B"/>
    <w:rsid w:val="00AC10A6"/>
    <w:rsid w:val="00AC23EB"/>
    <w:rsid w:val="00AC2DF1"/>
    <w:rsid w:val="00AC51E9"/>
    <w:rsid w:val="00AC5D8B"/>
    <w:rsid w:val="00AD00AE"/>
    <w:rsid w:val="00AE3C68"/>
    <w:rsid w:val="00AE4A15"/>
    <w:rsid w:val="00AF0381"/>
    <w:rsid w:val="00AF3490"/>
    <w:rsid w:val="00AF7650"/>
    <w:rsid w:val="00B021A2"/>
    <w:rsid w:val="00B03FA1"/>
    <w:rsid w:val="00B0447F"/>
    <w:rsid w:val="00B04E0F"/>
    <w:rsid w:val="00B10FEA"/>
    <w:rsid w:val="00B11539"/>
    <w:rsid w:val="00B1504C"/>
    <w:rsid w:val="00B17EA1"/>
    <w:rsid w:val="00B24B79"/>
    <w:rsid w:val="00B251F7"/>
    <w:rsid w:val="00B2737C"/>
    <w:rsid w:val="00B31386"/>
    <w:rsid w:val="00B32B5F"/>
    <w:rsid w:val="00B43FA4"/>
    <w:rsid w:val="00B52973"/>
    <w:rsid w:val="00B566DB"/>
    <w:rsid w:val="00B57A2C"/>
    <w:rsid w:val="00B63BD7"/>
    <w:rsid w:val="00B73862"/>
    <w:rsid w:val="00B7623F"/>
    <w:rsid w:val="00B95AA9"/>
    <w:rsid w:val="00BA3BFF"/>
    <w:rsid w:val="00BB4B04"/>
    <w:rsid w:val="00BB5BFF"/>
    <w:rsid w:val="00BC085E"/>
    <w:rsid w:val="00BC3A04"/>
    <w:rsid w:val="00BD690C"/>
    <w:rsid w:val="00C255DC"/>
    <w:rsid w:val="00C25E86"/>
    <w:rsid w:val="00C26E0B"/>
    <w:rsid w:val="00C31071"/>
    <w:rsid w:val="00C31599"/>
    <w:rsid w:val="00C37BE1"/>
    <w:rsid w:val="00C40534"/>
    <w:rsid w:val="00C439C8"/>
    <w:rsid w:val="00C43D1B"/>
    <w:rsid w:val="00C537CB"/>
    <w:rsid w:val="00C610F6"/>
    <w:rsid w:val="00C644B6"/>
    <w:rsid w:val="00C64F37"/>
    <w:rsid w:val="00C74187"/>
    <w:rsid w:val="00C7466A"/>
    <w:rsid w:val="00C75C9C"/>
    <w:rsid w:val="00C75D6D"/>
    <w:rsid w:val="00C80461"/>
    <w:rsid w:val="00C82BA8"/>
    <w:rsid w:val="00C8338D"/>
    <w:rsid w:val="00C8638B"/>
    <w:rsid w:val="00C870D2"/>
    <w:rsid w:val="00C93592"/>
    <w:rsid w:val="00C94BCA"/>
    <w:rsid w:val="00CA384F"/>
    <w:rsid w:val="00CB0E9F"/>
    <w:rsid w:val="00CB2A59"/>
    <w:rsid w:val="00CB5716"/>
    <w:rsid w:val="00CC3767"/>
    <w:rsid w:val="00CC5927"/>
    <w:rsid w:val="00CC64CE"/>
    <w:rsid w:val="00CD03C8"/>
    <w:rsid w:val="00CD6E26"/>
    <w:rsid w:val="00CE3E81"/>
    <w:rsid w:val="00CE78C8"/>
    <w:rsid w:val="00CE7E8F"/>
    <w:rsid w:val="00CF110F"/>
    <w:rsid w:val="00CF5F30"/>
    <w:rsid w:val="00CF6679"/>
    <w:rsid w:val="00CF7B55"/>
    <w:rsid w:val="00D011C1"/>
    <w:rsid w:val="00D0255A"/>
    <w:rsid w:val="00D0551A"/>
    <w:rsid w:val="00D343A3"/>
    <w:rsid w:val="00D41EB9"/>
    <w:rsid w:val="00D45A7F"/>
    <w:rsid w:val="00D46961"/>
    <w:rsid w:val="00D62CBE"/>
    <w:rsid w:val="00D66FFA"/>
    <w:rsid w:val="00D7213B"/>
    <w:rsid w:val="00D73040"/>
    <w:rsid w:val="00D7542C"/>
    <w:rsid w:val="00D757B2"/>
    <w:rsid w:val="00D83B45"/>
    <w:rsid w:val="00D93045"/>
    <w:rsid w:val="00DA3E60"/>
    <w:rsid w:val="00DA6B04"/>
    <w:rsid w:val="00DB29C3"/>
    <w:rsid w:val="00DB5001"/>
    <w:rsid w:val="00DB71A5"/>
    <w:rsid w:val="00DB7DEF"/>
    <w:rsid w:val="00DD1118"/>
    <w:rsid w:val="00DD1815"/>
    <w:rsid w:val="00DD1F99"/>
    <w:rsid w:val="00DD549B"/>
    <w:rsid w:val="00DD624D"/>
    <w:rsid w:val="00DD6E3F"/>
    <w:rsid w:val="00DE2692"/>
    <w:rsid w:val="00DE40E8"/>
    <w:rsid w:val="00DF2147"/>
    <w:rsid w:val="00E05A17"/>
    <w:rsid w:val="00E06AF8"/>
    <w:rsid w:val="00E172B8"/>
    <w:rsid w:val="00E23850"/>
    <w:rsid w:val="00E266C7"/>
    <w:rsid w:val="00E3323B"/>
    <w:rsid w:val="00E35CCC"/>
    <w:rsid w:val="00E35DE6"/>
    <w:rsid w:val="00E405C6"/>
    <w:rsid w:val="00E54C7A"/>
    <w:rsid w:val="00E61567"/>
    <w:rsid w:val="00E618E9"/>
    <w:rsid w:val="00E61B62"/>
    <w:rsid w:val="00E62C29"/>
    <w:rsid w:val="00E66A01"/>
    <w:rsid w:val="00E7144B"/>
    <w:rsid w:val="00E77E90"/>
    <w:rsid w:val="00E8013E"/>
    <w:rsid w:val="00E81243"/>
    <w:rsid w:val="00E90EFB"/>
    <w:rsid w:val="00EA337D"/>
    <w:rsid w:val="00EA57D5"/>
    <w:rsid w:val="00EA671C"/>
    <w:rsid w:val="00EB32B0"/>
    <w:rsid w:val="00EB5E96"/>
    <w:rsid w:val="00EC19C9"/>
    <w:rsid w:val="00EC1FA2"/>
    <w:rsid w:val="00ED20FE"/>
    <w:rsid w:val="00ED535E"/>
    <w:rsid w:val="00ED6013"/>
    <w:rsid w:val="00EE33B0"/>
    <w:rsid w:val="00EE5A6A"/>
    <w:rsid w:val="00EE7168"/>
    <w:rsid w:val="00EE7B41"/>
    <w:rsid w:val="00EF28FF"/>
    <w:rsid w:val="00EF2942"/>
    <w:rsid w:val="00EF3F4C"/>
    <w:rsid w:val="00EF55E9"/>
    <w:rsid w:val="00F008A0"/>
    <w:rsid w:val="00F05262"/>
    <w:rsid w:val="00F12AA9"/>
    <w:rsid w:val="00F12B8C"/>
    <w:rsid w:val="00F15FD6"/>
    <w:rsid w:val="00F22D3F"/>
    <w:rsid w:val="00F303D8"/>
    <w:rsid w:val="00F3570B"/>
    <w:rsid w:val="00F37271"/>
    <w:rsid w:val="00F409F4"/>
    <w:rsid w:val="00F40CB7"/>
    <w:rsid w:val="00F40CCD"/>
    <w:rsid w:val="00F45BB4"/>
    <w:rsid w:val="00F463E4"/>
    <w:rsid w:val="00F5039A"/>
    <w:rsid w:val="00F52170"/>
    <w:rsid w:val="00F52A4C"/>
    <w:rsid w:val="00F55236"/>
    <w:rsid w:val="00F56EB5"/>
    <w:rsid w:val="00F6234A"/>
    <w:rsid w:val="00F63609"/>
    <w:rsid w:val="00F636BE"/>
    <w:rsid w:val="00F643B8"/>
    <w:rsid w:val="00F67229"/>
    <w:rsid w:val="00F71F02"/>
    <w:rsid w:val="00F74E13"/>
    <w:rsid w:val="00F75004"/>
    <w:rsid w:val="00F8175B"/>
    <w:rsid w:val="00F81BC5"/>
    <w:rsid w:val="00F970FF"/>
    <w:rsid w:val="00F975EB"/>
    <w:rsid w:val="00FA151C"/>
    <w:rsid w:val="00FA4ECE"/>
    <w:rsid w:val="00FA6E00"/>
    <w:rsid w:val="00FA6F9B"/>
    <w:rsid w:val="00FA7BA3"/>
    <w:rsid w:val="00FA7DB9"/>
    <w:rsid w:val="00FB0082"/>
    <w:rsid w:val="00FB4E1B"/>
    <w:rsid w:val="00FC326D"/>
    <w:rsid w:val="00FC422F"/>
    <w:rsid w:val="00FC434C"/>
    <w:rsid w:val="00FC5784"/>
    <w:rsid w:val="00FC6DFA"/>
    <w:rsid w:val="00FC7C9A"/>
    <w:rsid w:val="00FD0768"/>
    <w:rsid w:val="00FD665E"/>
    <w:rsid w:val="00FE103C"/>
    <w:rsid w:val="00FE1C1D"/>
    <w:rsid w:val="00FF01A0"/>
    <w:rsid w:val="00FF2684"/>
    <w:rsid w:val="00FF38B7"/>
    <w:rsid w:val="00FF56C3"/>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B9DCD4D"/>
  <w15:chartTrackingRefBased/>
  <w15:docId w15:val="{751DF3BF-FFBA-4B3A-938A-F71B3C51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BA8"/>
  </w:style>
  <w:style w:type="paragraph" w:styleId="Heading2">
    <w:name w:val="heading 2"/>
    <w:basedOn w:val="Normal"/>
    <w:next w:val="Normal"/>
    <w:link w:val="Heading2Char"/>
    <w:uiPriority w:val="9"/>
    <w:semiHidden/>
    <w:unhideWhenUsed/>
    <w:qFormat/>
    <w:rsid w:val="009171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975EB"/>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488"/>
    <w:rPr>
      <w:color w:val="0563C1" w:themeColor="hyperlink"/>
      <w:u w:val="single"/>
    </w:rPr>
  </w:style>
  <w:style w:type="paragraph" w:styleId="ListParagraph">
    <w:name w:val="List Paragraph"/>
    <w:basedOn w:val="Normal"/>
    <w:uiPriority w:val="34"/>
    <w:qFormat/>
    <w:rsid w:val="00540488"/>
    <w:pPr>
      <w:ind w:left="720"/>
      <w:contextualSpacing/>
    </w:pPr>
  </w:style>
  <w:style w:type="table" w:styleId="ListTable1Light-Accent1">
    <w:name w:val="List Table 1 Light Accent 1"/>
    <w:basedOn w:val="TableNormal"/>
    <w:uiPriority w:val="46"/>
    <w:rsid w:val="0054048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54048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54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488"/>
  </w:style>
  <w:style w:type="paragraph" w:styleId="NoSpacing">
    <w:name w:val="No Spacing"/>
    <w:uiPriority w:val="1"/>
    <w:qFormat/>
    <w:rsid w:val="00540488"/>
    <w:pPr>
      <w:spacing w:after="0" w:line="240" w:lineRule="auto"/>
    </w:pPr>
  </w:style>
  <w:style w:type="character" w:styleId="Strong">
    <w:name w:val="Strong"/>
    <w:basedOn w:val="DefaultParagraphFont"/>
    <w:uiPriority w:val="22"/>
    <w:qFormat/>
    <w:rsid w:val="00540488"/>
    <w:rPr>
      <w:b/>
      <w:bCs/>
    </w:rPr>
  </w:style>
  <w:style w:type="character" w:customStyle="1" w:styleId="Heading3Char">
    <w:name w:val="Heading 3 Char"/>
    <w:basedOn w:val="DefaultParagraphFont"/>
    <w:link w:val="Heading3"/>
    <w:rsid w:val="00F975E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F5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54"/>
    <w:rPr>
      <w:rFonts w:ascii="Segoe UI" w:hAnsi="Segoe UI" w:cs="Segoe UI"/>
      <w:sz w:val="18"/>
      <w:szCs w:val="18"/>
    </w:rPr>
  </w:style>
  <w:style w:type="paragraph" w:styleId="Header">
    <w:name w:val="header"/>
    <w:basedOn w:val="Normal"/>
    <w:link w:val="HeaderChar"/>
    <w:uiPriority w:val="99"/>
    <w:unhideWhenUsed/>
    <w:rsid w:val="005F0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DF0"/>
  </w:style>
  <w:style w:type="paragraph" w:customStyle="1" w:styleId="Default">
    <w:name w:val="Default"/>
    <w:rsid w:val="00D66F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9171B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CB0E9F"/>
    <w:rPr>
      <w:color w:val="605E5C"/>
      <w:shd w:val="clear" w:color="auto" w:fill="E1DFDD"/>
    </w:rPr>
  </w:style>
  <w:style w:type="character" w:styleId="FollowedHyperlink">
    <w:name w:val="FollowedHyperlink"/>
    <w:basedOn w:val="DefaultParagraphFont"/>
    <w:uiPriority w:val="99"/>
    <w:semiHidden/>
    <w:unhideWhenUsed/>
    <w:rsid w:val="00F409F4"/>
    <w:rPr>
      <w:color w:val="954F72" w:themeColor="followedHyperlink"/>
      <w:u w:val="single"/>
    </w:rPr>
  </w:style>
  <w:style w:type="table" w:styleId="GridTable4-Accent2">
    <w:name w:val="Grid Table 4 Accent 2"/>
    <w:basedOn w:val="TableNormal"/>
    <w:uiPriority w:val="49"/>
    <w:rsid w:val="00152E6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63560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3560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2">
    <w:name w:val="Grid Table 6 Colorful Accent 2"/>
    <w:basedOn w:val="TableNormal"/>
    <w:uiPriority w:val="51"/>
    <w:rsid w:val="00AF349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5">
    <w:name w:val="Grid Table 6 Colorful Accent 5"/>
    <w:basedOn w:val="TableNormal"/>
    <w:uiPriority w:val="51"/>
    <w:rsid w:val="00E8124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E8124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79676A"/>
    <w:rPr>
      <w:sz w:val="16"/>
      <w:szCs w:val="16"/>
    </w:rPr>
  </w:style>
  <w:style w:type="paragraph" w:styleId="CommentText">
    <w:name w:val="annotation text"/>
    <w:basedOn w:val="Normal"/>
    <w:link w:val="CommentTextChar"/>
    <w:uiPriority w:val="99"/>
    <w:semiHidden/>
    <w:unhideWhenUsed/>
    <w:rsid w:val="0079676A"/>
    <w:pPr>
      <w:spacing w:line="240" w:lineRule="auto"/>
    </w:pPr>
    <w:rPr>
      <w:sz w:val="20"/>
      <w:szCs w:val="20"/>
    </w:rPr>
  </w:style>
  <w:style w:type="character" w:customStyle="1" w:styleId="CommentTextChar">
    <w:name w:val="Comment Text Char"/>
    <w:basedOn w:val="DefaultParagraphFont"/>
    <w:link w:val="CommentText"/>
    <w:uiPriority w:val="99"/>
    <w:semiHidden/>
    <w:rsid w:val="0079676A"/>
    <w:rPr>
      <w:sz w:val="20"/>
      <w:szCs w:val="20"/>
    </w:rPr>
  </w:style>
  <w:style w:type="paragraph" w:styleId="CommentSubject">
    <w:name w:val="annotation subject"/>
    <w:basedOn w:val="CommentText"/>
    <w:next w:val="CommentText"/>
    <w:link w:val="CommentSubjectChar"/>
    <w:uiPriority w:val="99"/>
    <w:semiHidden/>
    <w:unhideWhenUsed/>
    <w:rsid w:val="0079676A"/>
    <w:rPr>
      <w:b/>
      <w:bCs/>
    </w:rPr>
  </w:style>
  <w:style w:type="character" w:customStyle="1" w:styleId="CommentSubjectChar">
    <w:name w:val="Comment Subject Char"/>
    <w:basedOn w:val="CommentTextChar"/>
    <w:link w:val="CommentSubject"/>
    <w:uiPriority w:val="99"/>
    <w:semiHidden/>
    <w:rsid w:val="0079676A"/>
    <w:rPr>
      <w:b/>
      <w:bCs/>
      <w:sz w:val="20"/>
      <w:szCs w:val="20"/>
    </w:rPr>
  </w:style>
  <w:style w:type="table" w:styleId="ListTable1Light-Accent2">
    <w:name w:val="List Table 1 Light Accent 2"/>
    <w:basedOn w:val="TableNormal"/>
    <w:uiPriority w:val="46"/>
    <w:rsid w:val="0085664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5664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6">
    <w:name w:val="List Table 1 Light Accent 6"/>
    <w:basedOn w:val="TableNormal"/>
    <w:uiPriority w:val="46"/>
    <w:rsid w:val="0085664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4">
    <w:name w:val="List Table 2 Accent 4"/>
    <w:basedOn w:val="TableNormal"/>
    <w:uiPriority w:val="47"/>
    <w:rsid w:val="0085664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C75C9C"/>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0966">
      <w:bodyDiv w:val="1"/>
      <w:marLeft w:val="0"/>
      <w:marRight w:val="0"/>
      <w:marTop w:val="0"/>
      <w:marBottom w:val="0"/>
      <w:divBdr>
        <w:top w:val="none" w:sz="0" w:space="0" w:color="auto"/>
        <w:left w:val="none" w:sz="0" w:space="0" w:color="auto"/>
        <w:bottom w:val="none" w:sz="0" w:space="0" w:color="auto"/>
        <w:right w:val="none" w:sz="0" w:space="0" w:color="auto"/>
      </w:divBdr>
    </w:div>
    <w:div w:id="393701745">
      <w:bodyDiv w:val="1"/>
      <w:marLeft w:val="0"/>
      <w:marRight w:val="0"/>
      <w:marTop w:val="0"/>
      <w:marBottom w:val="0"/>
      <w:divBdr>
        <w:top w:val="none" w:sz="0" w:space="0" w:color="auto"/>
        <w:left w:val="none" w:sz="0" w:space="0" w:color="auto"/>
        <w:bottom w:val="none" w:sz="0" w:space="0" w:color="auto"/>
        <w:right w:val="none" w:sz="0" w:space="0" w:color="auto"/>
      </w:divBdr>
    </w:div>
    <w:div w:id="418213748">
      <w:bodyDiv w:val="1"/>
      <w:marLeft w:val="0"/>
      <w:marRight w:val="0"/>
      <w:marTop w:val="0"/>
      <w:marBottom w:val="0"/>
      <w:divBdr>
        <w:top w:val="none" w:sz="0" w:space="0" w:color="auto"/>
        <w:left w:val="none" w:sz="0" w:space="0" w:color="auto"/>
        <w:bottom w:val="none" w:sz="0" w:space="0" w:color="auto"/>
        <w:right w:val="none" w:sz="0" w:space="0" w:color="auto"/>
      </w:divBdr>
    </w:div>
    <w:div w:id="473571639">
      <w:bodyDiv w:val="1"/>
      <w:marLeft w:val="0"/>
      <w:marRight w:val="0"/>
      <w:marTop w:val="0"/>
      <w:marBottom w:val="0"/>
      <w:divBdr>
        <w:top w:val="none" w:sz="0" w:space="0" w:color="auto"/>
        <w:left w:val="none" w:sz="0" w:space="0" w:color="auto"/>
        <w:bottom w:val="none" w:sz="0" w:space="0" w:color="auto"/>
        <w:right w:val="none" w:sz="0" w:space="0" w:color="auto"/>
      </w:divBdr>
    </w:div>
    <w:div w:id="635645557">
      <w:bodyDiv w:val="1"/>
      <w:marLeft w:val="0"/>
      <w:marRight w:val="0"/>
      <w:marTop w:val="0"/>
      <w:marBottom w:val="0"/>
      <w:divBdr>
        <w:top w:val="none" w:sz="0" w:space="0" w:color="auto"/>
        <w:left w:val="none" w:sz="0" w:space="0" w:color="auto"/>
        <w:bottom w:val="none" w:sz="0" w:space="0" w:color="auto"/>
        <w:right w:val="none" w:sz="0" w:space="0" w:color="auto"/>
      </w:divBdr>
    </w:div>
    <w:div w:id="717127487">
      <w:bodyDiv w:val="1"/>
      <w:marLeft w:val="0"/>
      <w:marRight w:val="0"/>
      <w:marTop w:val="0"/>
      <w:marBottom w:val="0"/>
      <w:divBdr>
        <w:top w:val="none" w:sz="0" w:space="0" w:color="auto"/>
        <w:left w:val="none" w:sz="0" w:space="0" w:color="auto"/>
        <w:bottom w:val="none" w:sz="0" w:space="0" w:color="auto"/>
        <w:right w:val="none" w:sz="0" w:space="0" w:color="auto"/>
      </w:divBdr>
    </w:div>
    <w:div w:id="852063990">
      <w:bodyDiv w:val="1"/>
      <w:marLeft w:val="0"/>
      <w:marRight w:val="0"/>
      <w:marTop w:val="0"/>
      <w:marBottom w:val="0"/>
      <w:divBdr>
        <w:top w:val="none" w:sz="0" w:space="0" w:color="auto"/>
        <w:left w:val="none" w:sz="0" w:space="0" w:color="auto"/>
        <w:bottom w:val="none" w:sz="0" w:space="0" w:color="auto"/>
        <w:right w:val="none" w:sz="0" w:space="0" w:color="auto"/>
      </w:divBdr>
    </w:div>
    <w:div w:id="1147742246">
      <w:bodyDiv w:val="1"/>
      <w:marLeft w:val="0"/>
      <w:marRight w:val="0"/>
      <w:marTop w:val="0"/>
      <w:marBottom w:val="0"/>
      <w:divBdr>
        <w:top w:val="none" w:sz="0" w:space="0" w:color="auto"/>
        <w:left w:val="none" w:sz="0" w:space="0" w:color="auto"/>
        <w:bottom w:val="none" w:sz="0" w:space="0" w:color="auto"/>
        <w:right w:val="none" w:sz="0" w:space="0" w:color="auto"/>
      </w:divBdr>
    </w:div>
    <w:div w:id="1373654980">
      <w:bodyDiv w:val="1"/>
      <w:marLeft w:val="0"/>
      <w:marRight w:val="0"/>
      <w:marTop w:val="0"/>
      <w:marBottom w:val="0"/>
      <w:divBdr>
        <w:top w:val="none" w:sz="0" w:space="0" w:color="auto"/>
        <w:left w:val="none" w:sz="0" w:space="0" w:color="auto"/>
        <w:bottom w:val="none" w:sz="0" w:space="0" w:color="auto"/>
        <w:right w:val="none" w:sz="0" w:space="0" w:color="auto"/>
      </w:divBdr>
    </w:div>
    <w:div w:id="1476098884">
      <w:bodyDiv w:val="1"/>
      <w:marLeft w:val="0"/>
      <w:marRight w:val="0"/>
      <w:marTop w:val="0"/>
      <w:marBottom w:val="0"/>
      <w:divBdr>
        <w:top w:val="none" w:sz="0" w:space="0" w:color="auto"/>
        <w:left w:val="none" w:sz="0" w:space="0" w:color="auto"/>
        <w:bottom w:val="none" w:sz="0" w:space="0" w:color="auto"/>
        <w:right w:val="none" w:sz="0" w:space="0" w:color="auto"/>
      </w:divBdr>
    </w:div>
    <w:div w:id="1544903885">
      <w:bodyDiv w:val="1"/>
      <w:marLeft w:val="0"/>
      <w:marRight w:val="0"/>
      <w:marTop w:val="0"/>
      <w:marBottom w:val="0"/>
      <w:divBdr>
        <w:top w:val="none" w:sz="0" w:space="0" w:color="auto"/>
        <w:left w:val="none" w:sz="0" w:space="0" w:color="auto"/>
        <w:bottom w:val="none" w:sz="0" w:space="0" w:color="auto"/>
        <w:right w:val="none" w:sz="0" w:space="0" w:color="auto"/>
      </w:divBdr>
    </w:div>
    <w:div w:id="1636911480">
      <w:bodyDiv w:val="1"/>
      <w:marLeft w:val="0"/>
      <w:marRight w:val="0"/>
      <w:marTop w:val="0"/>
      <w:marBottom w:val="0"/>
      <w:divBdr>
        <w:top w:val="none" w:sz="0" w:space="0" w:color="auto"/>
        <w:left w:val="none" w:sz="0" w:space="0" w:color="auto"/>
        <w:bottom w:val="none" w:sz="0" w:space="0" w:color="auto"/>
        <w:right w:val="none" w:sz="0" w:space="0" w:color="auto"/>
      </w:divBdr>
    </w:div>
    <w:div w:id="1705789563">
      <w:bodyDiv w:val="1"/>
      <w:marLeft w:val="0"/>
      <w:marRight w:val="0"/>
      <w:marTop w:val="0"/>
      <w:marBottom w:val="0"/>
      <w:divBdr>
        <w:top w:val="none" w:sz="0" w:space="0" w:color="auto"/>
        <w:left w:val="none" w:sz="0" w:space="0" w:color="auto"/>
        <w:bottom w:val="none" w:sz="0" w:space="0" w:color="auto"/>
        <w:right w:val="none" w:sz="0" w:space="0" w:color="auto"/>
      </w:divBdr>
    </w:div>
    <w:div w:id="1980109023">
      <w:bodyDiv w:val="1"/>
      <w:marLeft w:val="0"/>
      <w:marRight w:val="0"/>
      <w:marTop w:val="0"/>
      <w:marBottom w:val="0"/>
      <w:divBdr>
        <w:top w:val="none" w:sz="0" w:space="0" w:color="auto"/>
        <w:left w:val="none" w:sz="0" w:space="0" w:color="auto"/>
        <w:bottom w:val="none" w:sz="0" w:space="0" w:color="auto"/>
        <w:right w:val="none" w:sz="0" w:space="0" w:color="auto"/>
      </w:divBdr>
    </w:div>
    <w:div w:id="19858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ymillshealthcenter.com/" TargetMode="External"/><Relationship Id="rId18" Type="http://schemas.openxmlformats.org/officeDocument/2006/relationships/hyperlink" Target="http://www.critfc.org/" TargetMode="External"/><Relationship Id="rId26" Type="http://schemas.openxmlformats.org/officeDocument/2006/relationships/hyperlink" Target="https://nightforceoptics.applicantpro.com/jobs/" TargetMode="External"/><Relationship Id="rId21" Type="http://schemas.openxmlformats.org/officeDocument/2006/relationships/hyperlink" Target="http://ctuir.org/about-us/employment-opportunities" TargetMode="External"/><Relationship Id="rId34" Type="http://schemas.openxmlformats.org/officeDocument/2006/relationships/hyperlink" Target="http://www.yellowhawk.org/" TargetMode="External"/><Relationship Id="rId7" Type="http://schemas.openxmlformats.org/officeDocument/2006/relationships/endnotes" Target="endnotes.xml"/><Relationship Id="rId12" Type="http://schemas.openxmlformats.org/officeDocument/2006/relationships/hyperlink" Target="http://nimiipuuhealth.org/careers/" TargetMode="External"/><Relationship Id="rId17" Type="http://schemas.openxmlformats.org/officeDocument/2006/relationships/hyperlink" Target="mailto:hr@critfc.org" TargetMode="External"/><Relationship Id="rId25" Type="http://schemas.openxmlformats.org/officeDocument/2006/relationships/hyperlink" Target="http://bmcwc.com/" TargetMode="External"/><Relationship Id="rId33" Type="http://schemas.openxmlformats.org/officeDocument/2006/relationships/hyperlink" Target="mailto:HRRecruiter@Yellowhawk.org" TargetMode="External"/><Relationship Id="rId2" Type="http://schemas.openxmlformats.org/officeDocument/2006/relationships/numbering" Target="numbering.xml"/><Relationship Id="rId16" Type="http://schemas.openxmlformats.org/officeDocument/2006/relationships/hyperlink" Target="http://www.clearwaterpaper.com/" TargetMode="External"/><Relationship Id="rId20" Type="http://schemas.openxmlformats.org/officeDocument/2006/relationships/hyperlink" Target="http://www.grandronde.org/" TargetMode="External"/><Relationship Id="rId29" Type="http://schemas.openxmlformats.org/officeDocument/2006/relationships/hyperlink" Target="http://www.epth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nimiipuu.org" TargetMode="External"/><Relationship Id="rId24" Type="http://schemas.openxmlformats.org/officeDocument/2006/relationships/hyperlink" Target="mailto:hr@bmc.portland.ihs.gov" TargetMode="External"/><Relationship Id="rId32" Type="http://schemas.openxmlformats.org/officeDocument/2006/relationships/hyperlink" Target="http://www.yakamanation-nsn.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ana.jeffries@clearwaterpaper.com" TargetMode="External"/><Relationship Id="rId23" Type="http://schemas.openxmlformats.org/officeDocument/2006/relationships/hyperlink" Target="http://www.healinglodge.org" TargetMode="External"/><Relationship Id="rId28" Type="http://schemas.openxmlformats.org/officeDocument/2006/relationships/hyperlink" Target="http://www.npaihb.org/" TargetMode="External"/><Relationship Id="rId36" Type="http://schemas.openxmlformats.org/officeDocument/2006/relationships/fontTable" Target="fontTable.xml"/><Relationship Id="rId10" Type="http://schemas.openxmlformats.org/officeDocument/2006/relationships/hyperlink" Target="http://www.nimiipuuhealth.org/careers" TargetMode="External"/><Relationship Id="rId19" Type="http://schemas.openxmlformats.org/officeDocument/2006/relationships/hyperlink" Target="http://www.cskt.org/" TargetMode="External"/><Relationship Id="rId31" Type="http://schemas.openxmlformats.org/officeDocument/2006/relationships/hyperlink" Target="http://www.wildhorseresort.com/footer/current-positions.htm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cayusetechnologies.com/" TargetMode="External"/><Relationship Id="rId22" Type="http://schemas.openxmlformats.org/officeDocument/2006/relationships/hyperlink" Target="mailto:roseg@healinglodge.org" TargetMode="External"/><Relationship Id="rId27" Type="http://schemas.openxmlformats.org/officeDocument/2006/relationships/hyperlink" Target="mailto:HR@npaihb.org" TargetMode="External"/><Relationship Id="rId30" Type="http://schemas.openxmlformats.org/officeDocument/2006/relationships/hyperlink" Target="https://www.usajobs.gov/"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04F2-E07B-4DA6-A1BC-89263CEA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Nimiipuu Health</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J. Childers</dc:creator>
  <cp:keywords/>
  <dc:description/>
  <cp:lastModifiedBy>Beverly J. Childers</cp:lastModifiedBy>
  <cp:revision>3</cp:revision>
  <cp:lastPrinted>2023-01-31T00:31:00Z</cp:lastPrinted>
  <dcterms:created xsi:type="dcterms:W3CDTF">2023-01-31T00:31:00Z</dcterms:created>
  <dcterms:modified xsi:type="dcterms:W3CDTF">2023-01-31T00:31:00Z</dcterms:modified>
</cp:coreProperties>
</file>